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61" w:rsidRPr="00446959" w:rsidRDefault="00D70821">
      <w:pPr>
        <w:pStyle w:val="sanxttl"/>
        <w:spacing w:after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446959">
        <w:rPr>
          <w:rFonts w:ascii="Times New Roman" w:hAnsi="Times New Roman"/>
          <w:b w:val="0"/>
          <w:color w:val="auto"/>
          <w:sz w:val="24"/>
          <w:szCs w:val="24"/>
        </w:rPr>
        <w:t>Anexa</w:t>
      </w:r>
      <w:proofErr w:type="spellEnd"/>
      <w:r w:rsidRPr="0044695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446959">
        <w:rPr>
          <w:rFonts w:ascii="Times New Roman" w:hAnsi="Times New Roman"/>
          <w:b w:val="0"/>
          <w:color w:val="auto"/>
          <w:sz w:val="24"/>
          <w:szCs w:val="24"/>
        </w:rPr>
        <w:t>nr</w:t>
      </w:r>
      <w:proofErr w:type="spellEnd"/>
      <w:r w:rsidRPr="00446959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446959">
        <w:rPr>
          <w:rFonts w:ascii="Times New Roman" w:hAnsi="Times New Roman"/>
          <w:b w:val="0"/>
          <w:color w:val="auto"/>
          <w:sz w:val="24"/>
          <w:szCs w:val="24"/>
        </w:rPr>
        <w:t>1</w:t>
      </w:r>
    </w:p>
    <w:p w:rsidR="00A41961" w:rsidRDefault="00D70821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 w:rsidR="004469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 la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5.521/2024)</w:t>
      </w:r>
    </w:p>
    <w:p w:rsidR="00A41961" w:rsidRDefault="00D70821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 xml:space="preserve">ANTET1) </w:t>
      </w:r>
    </w:p>
    <w:p w:rsidR="00A41961" w:rsidRDefault="00D70821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18"/>
          <w:szCs w:val="18"/>
        </w:rPr>
        <w:t xml:space="preserve">1) Se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vor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trece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conform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Ordinului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preşedintelui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nr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  <w:shd w:val="clear" w:color="auto" w:fill="FFFFFF"/>
        </w:rPr>
        <w:t>. 3.504/2013</w:t>
      </w:r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privind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aprobarea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modelului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caracteristicilor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siglelor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utilizate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la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nivelul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Agenţiei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Naţionale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cu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,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denumirea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şi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adresa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organului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fiscal central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emitent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 xml:space="preserve"> act </w:t>
      </w:r>
      <w:proofErr w:type="spellStart"/>
      <w:r>
        <w:rPr>
          <w:rStyle w:val="spar5"/>
          <w:rFonts w:ascii="Times New Roman" w:eastAsia="SimSun" w:hAnsi="Times New Roman"/>
          <w:sz w:val="18"/>
          <w:szCs w:val="18"/>
        </w:rPr>
        <w:t>administrativ</w:t>
      </w:r>
      <w:proofErr w:type="spellEnd"/>
      <w:r>
        <w:rPr>
          <w:rStyle w:val="spar5"/>
          <w:rFonts w:ascii="Times New Roman" w:eastAsia="SimSun" w:hAnsi="Times New Roman"/>
          <w:sz w:val="18"/>
          <w:szCs w:val="18"/>
        </w:rPr>
        <w:t>.</w:t>
      </w:r>
    </w:p>
    <w:p w:rsidR="00A41961" w:rsidRDefault="00A41961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</w:p>
    <w:p w:rsidR="00A41961" w:rsidRDefault="00D70821">
      <w:pPr>
        <w:pStyle w:val="spar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CERTIFICAT DE ATESTARE FISCALĂ</w:t>
      </w:r>
    </w:p>
    <w:p w:rsidR="00A41961" w:rsidRDefault="00D7082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................ data </w:t>
      </w:r>
      <w:proofErr w:type="spellStart"/>
      <w:r>
        <w:rPr>
          <w:rFonts w:ascii="Times New Roman" w:hAnsi="Times New Roman"/>
          <w:sz w:val="24"/>
          <w:szCs w:val="24"/>
        </w:rPr>
        <w:t>eliberării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</w:t>
      </w:r>
    </w:p>
    <w:p w:rsidR="00A41961" w:rsidRDefault="00A4196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961" w:rsidRDefault="00D70821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/>
          <w:sz w:val="24"/>
          <w:szCs w:val="24"/>
        </w:rPr>
        <w:t>urmare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Notificării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.............. din data de ................., se </w:t>
      </w:r>
      <w:proofErr w:type="spellStart"/>
      <w:r>
        <w:rPr>
          <w:rFonts w:ascii="Times New Roman" w:hAnsi="Times New Roman"/>
          <w:sz w:val="24"/>
          <w:szCs w:val="24"/>
        </w:rPr>
        <w:t>certifică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41961" w:rsidRDefault="00A41961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961" w:rsidRDefault="00D70821">
      <w:pPr>
        <w:pStyle w:val="ListParagraph1"/>
        <w:numPr>
          <w:ilvl w:val="0"/>
          <w:numId w:val="1"/>
        </w:num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SimSun" w:hAnsi="Times New Roman"/>
          <w:b/>
          <w:sz w:val="24"/>
          <w:szCs w:val="24"/>
        </w:rPr>
        <w:t>Datele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identificare</w:t>
      </w:r>
      <w:proofErr w:type="spellEnd"/>
      <w:r>
        <w:rPr>
          <w:rFonts w:ascii="Times New Roman" w:eastAsia="SimSun" w:hAnsi="Times New Roman"/>
          <w:b/>
          <w:sz w:val="24"/>
          <w:szCs w:val="24"/>
        </w:rPr>
        <w:t xml:space="preserve"> ale </w:t>
      </w:r>
      <w:proofErr w:type="spellStart"/>
      <w:r>
        <w:rPr>
          <w:rFonts w:ascii="Times New Roman" w:eastAsia="SimSun" w:hAnsi="Times New Roman"/>
          <w:b/>
          <w:sz w:val="24"/>
          <w:szCs w:val="24"/>
        </w:rPr>
        <w:t>debitorului</w:t>
      </w:r>
      <w:proofErr w:type="spellEnd"/>
    </w:p>
    <w:p w:rsidR="00A41961" w:rsidRDefault="00D70821">
      <w:pPr>
        <w:pStyle w:val="spar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fiscală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</w:t>
      </w:r>
    </w:p>
    <w:p w:rsidR="00A41961" w:rsidRDefault="00D70821">
      <w:pPr>
        <w:pStyle w:val="spar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Denumirea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renumele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</w:t>
      </w:r>
    </w:p>
    <w:p w:rsidR="00A41961" w:rsidRDefault="00D70821">
      <w:pPr>
        <w:pStyle w:val="spar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Domiciliul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fiscal: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judeţul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sectorul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localitatea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................, str. ..................... nr. ........, bl. ..................., sc. ......., ap. .............,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........, fax ......................., e-mail ...................</w:t>
      </w:r>
    </w:p>
    <w:p w:rsidR="00A41961" w:rsidRDefault="00D708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Cod de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identificare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fiscală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pentru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sediile</w:t>
      </w:r>
      <w:proofErr w:type="spellEnd"/>
      <w:r>
        <w:rPr>
          <w:rStyle w:val="spar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hAnsi="Times New Roman"/>
          <w:color w:val="000000"/>
          <w:sz w:val="24"/>
          <w:szCs w:val="24"/>
        </w:rPr>
        <w:t>secundare</w:t>
      </w:r>
      <w:proofErr w:type="spellEnd"/>
    </w:p>
    <w:p w:rsidR="00A41961" w:rsidRDefault="00D70821">
      <w:pPr>
        <w:pStyle w:val="spar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A41961" w:rsidRDefault="00D70821">
      <w:pPr>
        <w:pStyle w:val="spar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</w:t>
      </w:r>
    </w:p>
    <w:p w:rsidR="00A41961" w:rsidRDefault="00A41961">
      <w:pPr>
        <w:pStyle w:val="spar4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A41961" w:rsidRDefault="00D70821" w:rsidP="00307436">
      <w:pPr>
        <w:pStyle w:val="spar4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principale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restante la 31 august 2024,</w:t>
      </w:r>
      <w:r w:rsidR="00BB07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B07C4">
        <w:rPr>
          <w:rFonts w:ascii="Times New Roman" w:hAnsi="Times New Roman"/>
          <w:b/>
          <w:bCs/>
          <w:color w:val="000000"/>
          <w:sz w:val="24"/>
          <w:szCs w:val="24"/>
        </w:rPr>
        <w:t>nestinse</w:t>
      </w:r>
      <w:proofErr w:type="spellEnd"/>
      <w:r w:rsidR="00BB07C4">
        <w:rPr>
          <w:rFonts w:ascii="Times New Roman" w:hAnsi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="00BB07C4">
        <w:rPr>
          <w:rFonts w:ascii="Times New Roman" w:hAnsi="Times New Roman"/>
          <w:b/>
          <w:bCs/>
          <w:color w:val="000000"/>
          <w:sz w:val="24"/>
          <w:szCs w:val="24"/>
        </w:rPr>
        <w:t>această</w:t>
      </w:r>
      <w:proofErr w:type="spellEnd"/>
      <w:r w:rsidR="00BB07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B07C4">
        <w:rPr>
          <w:rFonts w:ascii="Times New Roman" w:hAnsi="Times New Roman"/>
          <w:b/>
          <w:bCs/>
          <w:color w:val="000000"/>
          <w:sz w:val="24"/>
          <w:szCs w:val="24"/>
        </w:rPr>
        <w:t>dată</w:t>
      </w:r>
      <w:proofErr w:type="spellEnd"/>
      <w:r w:rsidR="00BB07C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inclusiv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sumele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stabilite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prin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decizii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impunere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emise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organul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fiscal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care se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iau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calcul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stabilirea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>plafonului</w:t>
      </w:r>
      <w:proofErr w:type="spellEnd"/>
      <w:r w:rsidR="008D547C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cuantum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de  .............................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lei.</w:t>
      </w:r>
    </w:p>
    <w:p w:rsidR="00A41961" w:rsidRDefault="00D70821" w:rsidP="009370B3">
      <w:pPr>
        <w:pStyle w:val="spar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A.2.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principale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restante la 31 august 2024,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nestinse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la data de 06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septembrie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cuantum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de  .............................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lei.</w:t>
      </w:r>
    </w:p>
    <w:p w:rsidR="00A41961" w:rsidRDefault="00D70821">
      <w:pPr>
        <w:pStyle w:val="spar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trebuie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achitate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cele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care pot face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obiectul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anulării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potrivit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Ordonanţei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urgenţă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Guvernului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107/2024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reglementarea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masuri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domeniul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gestionării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creanțelor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deficitului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bugetar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bugetul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consolidat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Româ</w:t>
      </w:r>
      <w:r>
        <w:rPr>
          <w:rFonts w:ascii="Times New Roman" w:hAnsi="Times New Roman"/>
          <w:b/>
          <w:bCs/>
          <w:sz w:val="24"/>
          <w:szCs w:val="24"/>
        </w:rPr>
        <w:t>niei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ulterioare</w:t>
      </w:r>
      <w:proofErr w:type="spellEnd"/>
    </w:p>
    <w:p w:rsidR="00A41961" w:rsidRDefault="00D70821">
      <w:pPr>
        <w:pStyle w:val="spar4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B.1.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trebuie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achitate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depunerii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cererii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târziu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25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inclusiv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încadrării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art. II – V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2)</w:t>
      </w:r>
      <w:r>
        <w:rPr>
          <w:rFonts w:ascii="Times New Roman" w:hAnsi="Times New Roman"/>
          <w:b/>
          <w:bCs/>
          <w:sz w:val="24"/>
          <w:szCs w:val="24"/>
        </w:rPr>
        <w:t xml:space="preserve">, IX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XVI,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după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Ordonanţa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urgenţă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107/2024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reglementarea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masuri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gestionării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creanțelor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deficitului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consolidat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României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ulterioare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nestinse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eliberării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certificat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3)</w:t>
      </w:r>
    </w:p>
    <w:p w:rsidR="00A41961" w:rsidRDefault="00D70821">
      <w:pPr>
        <w:pStyle w:val="spar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2) </w:t>
      </w:r>
      <w:proofErr w:type="spellStart"/>
      <w:r>
        <w:rPr>
          <w:rFonts w:ascii="Times New Roman" w:hAnsi="Times New Roman"/>
          <w:sz w:val="18"/>
          <w:szCs w:val="18"/>
          <w:vertAlign w:val="superscript"/>
        </w:rPr>
        <w:t>obligații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care </w:t>
      </w:r>
      <w:proofErr w:type="spellStart"/>
      <w:r>
        <w:rPr>
          <w:rFonts w:ascii="Times New Roman" w:hAnsi="Times New Roman"/>
          <w:sz w:val="18"/>
          <w:szCs w:val="18"/>
        </w:rPr>
        <w:t>trebuie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achitate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până</w:t>
      </w:r>
      <w:proofErr w:type="spellEnd"/>
      <w:r>
        <w:rPr>
          <w:rFonts w:ascii="Times New Roman" w:hAnsi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</w:rPr>
        <w:t>termenul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plată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prevăzut</w:t>
      </w:r>
      <w:proofErr w:type="spellEnd"/>
      <w:r>
        <w:rPr>
          <w:rFonts w:ascii="Times New Roman" w:hAnsi="Times New Roman"/>
          <w:sz w:val="18"/>
          <w:szCs w:val="18"/>
        </w:rPr>
        <w:t xml:space="preserve"> la art.156 </w:t>
      </w:r>
      <w:proofErr w:type="spellStart"/>
      <w:r>
        <w:rPr>
          <w:rFonts w:ascii="Times New Roman" w:hAnsi="Times New Roman"/>
          <w:sz w:val="18"/>
          <w:szCs w:val="18"/>
        </w:rPr>
        <w:t>alin</w:t>
      </w:r>
      <w:proofErr w:type="spellEnd"/>
      <w:r>
        <w:rPr>
          <w:rFonts w:ascii="Times New Roman" w:hAnsi="Times New Roman"/>
          <w:sz w:val="18"/>
          <w:szCs w:val="18"/>
        </w:rPr>
        <w:t xml:space="preserve">.(1) din </w:t>
      </w:r>
      <w:proofErr w:type="spellStart"/>
      <w:r>
        <w:rPr>
          <w:rFonts w:ascii="Times New Roman" w:hAnsi="Times New Roman"/>
          <w:sz w:val="18"/>
          <w:szCs w:val="18"/>
        </w:rPr>
        <w:t>Legea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 xml:space="preserve">. 207/2015 </w:t>
      </w:r>
      <w:proofErr w:type="spellStart"/>
      <w:r>
        <w:rPr>
          <w:rFonts w:ascii="Times New Roman" w:hAnsi="Times New Roman"/>
          <w:sz w:val="18"/>
          <w:szCs w:val="18"/>
        </w:rPr>
        <w:t>privind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Codul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procedură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fiscală</w:t>
      </w:r>
      <w:proofErr w:type="spellEnd"/>
      <w:r>
        <w:rPr>
          <w:rFonts w:ascii="Times New Roman" w:hAnsi="Times New Roman"/>
          <w:sz w:val="18"/>
          <w:szCs w:val="18"/>
        </w:rPr>
        <w:t xml:space="preserve">, cu </w:t>
      </w:r>
      <w:proofErr w:type="spellStart"/>
      <w:r>
        <w:rPr>
          <w:rFonts w:ascii="Times New Roman" w:hAnsi="Times New Roman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ulterioare</w:t>
      </w:r>
      <w:proofErr w:type="spellEnd"/>
    </w:p>
    <w:p w:rsidR="00A41961" w:rsidRDefault="00D70821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3) Se </w:t>
      </w:r>
      <w:proofErr w:type="spellStart"/>
      <w:r>
        <w:rPr>
          <w:rFonts w:ascii="Times New Roman" w:hAnsi="Times New Roman"/>
          <w:sz w:val="18"/>
          <w:szCs w:val="18"/>
        </w:rPr>
        <w:t>vor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menționa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debitele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C.1., C.2., C.4., C.6., C.7. (la care se </w:t>
      </w:r>
      <w:proofErr w:type="spellStart"/>
      <w:r>
        <w:rPr>
          <w:rFonts w:ascii="Times New Roman" w:hAnsi="Times New Roman"/>
          <w:sz w:val="18"/>
          <w:szCs w:val="18"/>
        </w:rPr>
        <w:t>va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avea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vedere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cazul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persoanelor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fizice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procentul</w:t>
      </w:r>
      <w:proofErr w:type="spellEnd"/>
      <w:r>
        <w:rPr>
          <w:rFonts w:ascii="Times New Roman" w:hAnsi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</w:rPr>
        <w:t>achitare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corespunzător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</w:rPr>
        <w:t>si</w:t>
      </w:r>
      <w:proofErr w:type="spellEnd"/>
      <w:r>
        <w:rPr>
          <w:rFonts w:ascii="Times New Roman" w:hAnsi="Times New Roman"/>
          <w:sz w:val="18"/>
          <w:szCs w:val="18"/>
        </w:rPr>
        <w:t xml:space="preserve"> total </w:t>
      </w:r>
      <w:proofErr w:type="spellStart"/>
      <w:r>
        <w:rPr>
          <w:rFonts w:ascii="Times New Roman" w:hAnsi="Times New Roman"/>
          <w:sz w:val="18"/>
          <w:szCs w:val="18"/>
        </w:rPr>
        <w:t>obligații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bugetare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C.5.și lit.C.8. </w:t>
      </w:r>
    </w:p>
    <w:tbl>
      <w:tblPr>
        <w:tblW w:w="9771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7"/>
        <w:gridCol w:w="461"/>
        <w:gridCol w:w="1448"/>
        <w:gridCol w:w="1814"/>
        <w:gridCol w:w="1177"/>
        <w:gridCol w:w="1836"/>
      </w:tblGrid>
      <w:tr w:rsidR="00A41961">
        <w:tc>
          <w:tcPr>
            <w:tcW w:w="9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D70821">
      <w:pPr>
        <w:pStyle w:val="spar4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Suma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totală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achita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……. lei</w:t>
      </w:r>
    </w:p>
    <w:p w:rsidR="00A41961" w:rsidRDefault="00A41961">
      <w:pPr>
        <w:pStyle w:val="spar4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1961" w:rsidRDefault="00D70821">
      <w:pPr>
        <w:pStyle w:val="spar4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Obligații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care pot face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obiectul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conform art. II – V, IX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XVI,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după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caz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Ordonanţa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urgenţă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107/2024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reglementarea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masuri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fiscal-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gestionării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creanțelor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deficitului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bugetul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consolidat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României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acte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normative, cu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modificările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completările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ulterioare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nestinse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eliberării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certificat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4)</w:t>
      </w:r>
    </w:p>
    <w:p w:rsidR="00A41961" w:rsidRDefault="00D70821">
      <w:pPr>
        <w:pStyle w:val="spar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Se </w:t>
      </w:r>
      <w:proofErr w:type="spellStart"/>
      <w:r>
        <w:rPr>
          <w:rFonts w:ascii="Times New Roman" w:hAnsi="Times New Roman"/>
          <w:sz w:val="18"/>
          <w:szCs w:val="18"/>
        </w:rPr>
        <w:t>vor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menționa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accesoriile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C.1., C.2., C.3. C.4., C.6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C.7., </w:t>
      </w:r>
      <w:proofErr w:type="spellStart"/>
      <w:r>
        <w:rPr>
          <w:rFonts w:ascii="Times New Roman" w:hAnsi="Times New Roman"/>
          <w:sz w:val="18"/>
          <w:szCs w:val="18"/>
        </w:rPr>
        <w:t>precum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procentul</w:t>
      </w:r>
      <w:proofErr w:type="spellEnd"/>
      <w:r>
        <w:rPr>
          <w:rFonts w:ascii="Times New Roman" w:hAnsi="Times New Roman"/>
          <w:sz w:val="18"/>
          <w:szCs w:val="18"/>
        </w:rPr>
        <w:t xml:space="preserve"> afferent </w:t>
      </w:r>
      <w:proofErr w:type="spellStart"/>
      <w:r>
        <w:rPr>
          <w:rFonts w:ascii="Times New Roman" w:hAnsi="Times New Roman"/>
          <w:sz w:val="18"/>
          <w:szCs w:val="18"/>
        </w:rPr>
        <w:t>debitelor</w:t>
      </w:r>
      <w:proofErr w:type="spellEnd"/>
      <w:r>
        <w:rPr>
          <w:rFonts w:ascii="Times New Roman" w:hAnsi="Times New Roman"/>
          <w:sz w:val="18"/>
          <w:szCs w:val="18"/>
        </w:rPr>
        <w:t xml:space="preserve"> de la lit. C.1., C.2., C.4., C.6 </w:t>
      </w:r>
      <w:proofErr w:type="spellStart"/>
      <w:r>
        <w:rPr>
          <w:rFonts w:ascii="Times New Roman" w:hAnsi="Times New Roman"/>
          <w:sz w:val="18"/>
          <w:szCs w:val="18"/>
        </w:rPr>
        <w:t>și</w:t>
      </w:r>
      <w:proofErr w:type="spellEnd"/>
      <w:r>
        <w:rPr>
          <w:rFonts w:ascii="Times New Roman" w:hAnsi="Times New Roman"/>
          <w:sz w:val="18"/>
          <w:szCs w:val="18"/>
        </w:rPr>
        <w:t xml:space="preserve"> C.7. </w:t>
      </w:r>
      <w:proofErr w:type="spellStart"/>
      <w:r>
        <w:rPr>
          <w:rFonts w:ascii="Times New Roman" w:hAnsi="Times New Roman"/>
          <w:sz w:val="18"/>
          <w:szCs w:val="18"/>
        </w:rPr>
        <w:t>în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cazul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persoanelor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fizice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A41961" w:rsidRDefault="00A41961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61" w:rsidRDefault="00A41961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961" w:rsidRDefault="00A41961">
      <w:pPr>
        <w:pStyle w:val="spar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1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7"/>
        <w:gridCol w:w="461"/>
        <w:gridCol w:w="1448"/>
        <w:gridCol w:w="1814"/>
        <w:gridCol w:w="1177"/>
        <w:gridCol w:w="1836"/>
      </w:tblGrid>
      <w:tr w:rsidR="00A41961">
        <w:tc>
          <w:tcPr>
            <w:tcW w:w="9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D70821">
      <w:pPr>
        <w:pStyle w:val="spar4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Suma </w:t>
      </w:r>
      <w:proofErr w:type="spellStart"/>
      <w:r>
        <w:rPr>
          <w:rFonts w:ascii="Times New Roman" w:hAnsi="Times New Roman"/>
          <w:b/>
          <w:sz w:val="24"/>
          <w:szCs w:val="24"/>
        </w:rPr>
        <w:t>totală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amâna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vederea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anulării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……. lei.</w:t>
      </w:r>
    </w:p>
    <w:p w:rsidR="00A41961" w:rsidRDefault="00A41961">
      <w:pPr>
        <w:pStyle w:val="spar4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41961" w:rsidRDefault="00D70821">
      <w:pPr>
        <w:pStyle w:val="spar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Detalii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privire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obligațiile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existente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evidența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fiscală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administrate de </w:t>
      </w:r>
      <w:proofErr w:type="spellStart"/>
      <w:r>
        <w:rPr>
          <w:rFonts w:ascii="Times New Roman" w:hAnsi="Times New Roman"/>
          <w:b/>
          <w:sz w:val="24"/>
          <w:szCs w:val="24"/>
        </w:rPr>
        <w:t>organul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fiscal central</w:t>
      </w:r>
    </w:p>
    <w:p w:rsidR="00A41961" w:rsidRDefault="00D7082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Sus-numitul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contribuabil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figurează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evidenţele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următoarele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existente</w:t>
      </w:r>
      <w:proofErr w:type="spellEnd"/>
      <w:r>
        <w:rPr>
          <w:rFonts w:ascii="Times New Roman" w:hAnsi="Times New Roman"/>
        </w:rPr>
        <w:t xml:space="preserve"> </w:t>
      </w:r>
      <w:r>
        <w:rPr>
          <w:rStyle w:val="spar5"/>
          <w:rFonts w:ascii="Times New Roman" w:eastAsia="SimSun" w:hAnsi="Times New Roman"/>
          <w:sz w:val="24"/>
          <w:szCs w:val="24"/>
        </w:rPr>
        <w:t xml:space="preserve">la data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eliberării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certificat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:</w:t>
      </w:r>
    </w:p>
    <w:tbl>
      <w:tblPr>
        <w:tblW w:w="9771" w:type="dxa"/>
        <w:tblInd w:w="8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7"/>
        <w:gridCol w:w="461"/>
        <w:gridCol w:w="1448"/>
        <w:gridCol w:w="1814"/>
        <w:gridCol w:w="1177"/>
        <w:gridCol w:w="1836"/>
      </w:tblGrid>
      <w:tr w:rsidR="00A41961">
        <w:tc>
          <w:tcPr>
            <w:tcW w:w="9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A41961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</w:p>
    <w:p w:rsidR="00A41961" w:rsidRDefault="00D70821">
      <w:pPr>
        <w:spacing w:after="0" w:line="240" w:lineRule="auto"/>
        <w:rPr>
          <w:rStyle w:val="spar5"/>
          <w:rFonts w:ascii="Times New Roman" w:eastAsia="SimSun" w:hAnsi="Times New Roman"/>
          <w:sz w:val="24"/>
          <w:szCs w:val="24"/>
        </w:rPr>
      </w:pPr>
      <w:r>
        <w:rPr>
          <w:rStyle w:val="spar5"/>
          <w:rFonts w:ascii="Times New Roman" w:eastAsia="SimSun" w:hAnsi="Times New Roman"/>
          <w:sz w:val="24"/>
          <w:szCs w:val="24"/>
        </w:rPr>
        <w:t>din care:</w:t>
      </w:r>
    </w:p>
    <w:p w:rsidR="00A41961" w:rsidRDefault="00A41961">
      <w:pPr>
        <w:spacing w:after="0" w:line="240" w:lineRule="auto"/>
        <w:rPr>
          <w:rFonts w:ascii="Times New Roman" w:hAnsi="Times New Roman"/>
        </w:rPr>
      </w:pPr>
    </w:p>
    <w:p w:rsidR="00A41961" w:rsidRDefault="00D70821">
      <w:pPr>
        <w:pStyle w:val="scapden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C.1.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restante la data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certificat</w:t>
      </w:r>
      <w:r>
        <w:rPr>
          <w:rFonts w:ascii="Times New Roman" w:hAnsi="Times New Roman"/>
          <w:color w:val="auto"/>
          <w:vertAlign w:val="superscript"/>
        </w:rPr>
        <w:t>5)</w:t>
      </w:r>
      <w:r>
        <w:rPr>
          <w:rFonts w:ascii="Times New Roman" w:hAnsi="Times New Roman"/>
          <w:color w:val="auto"/>
        </w:rPr>
        <w:t>, conform art. II lit. a) din OUG nr. 107/2024</w:t>
      </w:r>
    </w:p>
    <w:p w:rsidR="00A41961" w:rsidRDefault="00D70821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0"/>
          <w:color w:val="auto"/>
          <w:sz w:val="18"/>
          <w:szCs w:val="18"/>
        </w:rPr>
        <w:t xml:space="preserve">5)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vor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fi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cuprinse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inclusiv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obligațiile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care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există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un plan de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reorganizare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aprobat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însă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nu se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vor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avea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în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vedere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cele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care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fac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obiectul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înlesnirilor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plată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potrivit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Legii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nr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. 207/2015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privind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Codul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procedură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fiscală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, cu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color w:val="auto"/>
          <w:sz w:val="18"/>
          <w:szCs w:val="18"/>
        </w:rPr>
        <w:t>ulterioare</w:t>
      </w:r>
      <w:proofErr w:type="spellEnd"/>
    </w:p>
    <w:tbl>
      <w:tblPr>
        <w:tblW w:w="9771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7"/>
        <w:gridCol w:w="461"/>
        <w:gridCol w:w="1448"/>
        <w:gridCol w:w="1814"/>
        <w:gridCol w:w="1177"/>
        <w:gridCol w:w="1836"/>
      </w:tblGrid>
      <w:tr w:rsidR="00A41961">
        <w:tc>
          <w:tcPr>
            <w:tcW w:w="9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A41961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</w:p>
    <w:p w:rsidR="00A41961" w:rsidRDefault="00D70821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C.2. </w:t>
      </w:r>
      <w:proofErr w:type="spellStart"/>
      <w:r>
        <w:rPr>
          <w:rFonts w:ascii="Times New Roman" w:hAnsi="Times New Roman"/>
          <w:color w:val="auto"/>
        </w:rPr>
        <w:t>Diferenţe</w:t>
      </w:r>
      <w:proofErr w:type="spellEnd"/>
      <w:r>
        <w:rPr>
          <w:rFonts w:ascii="Times New Roman" w:hAnsi="Times New Roman"/>
          <w:color w:val="auto"/>
        </w:rPr>
        <w:t xml:space="preserve"> de </w:t>
      </w:r>
      <w:proofErr w:type="spellStart"/>
      <w:r>
        <w:rPr>
          <w:rFonts w:ascii="Times New Roman" w:hAnsi="Times New Roman"/>
          <w:color w:val="auto"/>
        </w:rPr>
        <w:t>obligaţii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declarate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suplimentar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declaraţie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rectificativă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</w:t>
      </w:r>
      <w:proofErr w:type="spellEnd"/>
      <w:r>
        <w:rPr>
          <w:rFonts w:ascii="Times New Roman" w:hAnsi="Times New Roman"/>
          <w:color w:val="auto"/>
        </w:rPr>
        <w:t xml:space="preserve"> care se </w:t>
      </w:r>
      <w:proofErr w:type="spellStart"/>
      <w:r>
        <w:rPr>
          <w:rFonts w:ascii="Times New Roman" w:hAnsi="Times New Roman"/>
          <w:color w:val="auto"/>
        </w:rPr>
        <w:t>corectează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cu </w:t>
      </w:r>
      <w:proofErr w:type="spellStart"/>
      <w:r>
        <w:rPr>
          <w:rFonts w:ascii="Times New Roman" w:hAnsi="Times New Roman"/>
          <w:color w:val="auto"/>
        </w:rPr>
        <w:t>scadenţe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anterioare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datei</w:t>
      </w:r>
      <w:proofErr w:type="spellEnd"/>
      <w:r>
        <w:rPr>
          <w:rFonts w:ascii="Times New Roman" w:hAnsi="Times New Roman"/>
          <w:color w:val="auto"/>
        </w:rPr>
        <w:t xml:space="preserve">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  <w:r>
        <w:rPr>
          <w:rFonts w:ascii="Times New Roman" w:hAnsi="Times New Roman"/>
          <w:color w:val="auto"/>
        </w:rPr>
        <w:t>, conform art. III din OUG nr. 107/2024</w:t>
      </w:r>
    </w:p>
    <w:tbl>
      <w:tblPr>
        <w:tblW w:w="9771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7"/>
        <w:gridCol w:w="461"/>
        <w:gridCol w:w="1448"/>
        <w:gridCol w:w="1814"/>
        <w:gridCol w:w="1177"/>
        <w:gridCol w:w="1836"/>
      </w:tblGrid>
      <w:tr w:rsidR="00A41961">
        <w:tc>
          <w:tcPr>
            <w:tcW w:w="9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A41961">
      <w:pPr>
        <w:pStyle w:val="scapden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</w:p>
    <w:p w:rsidR="00A41961" w:rsidRDefault="00D70821">
      <w:pPr>
        <w:pStyle w:val="scapden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C.3. </w:t>
      </w:r>
      <w:proofErr w:type="spellStart"/>
      <w:r>
        <w:rPr>
          <w:rFonts w:ascii="Times New Roman" w:hAnsi="Times New Roman"/>
          <w:color w:val="auto"/>
        </w:rPr>
        <w:t>Dobânzile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penalităţile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toate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accesoriile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principale</w:t>
      </w:r>
      <w:proofErr w:type="spellEnd"/>
      <w:r>
        <w:rPr>
          <w:rFonts w:ascii="Times New Roman" w:hAnsi="Times New Roman"/>
          <w:color w:val="auto"/>
        </w:rPr>
        <w:t xml:space="preserve"> cu </w:t>
      </w:r>
      <w:proofErr w:type="spellStart"/>
      <w:r>
        <w:rPr>
          <w:rFonts w:ascii="Times New Roman" w:hAnsi="Times New Roman"/>
          <w:color w:val="auto"/>
        </w:rPr>
        <w:t>scadenţe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anterioare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datei</w:t>
      </w:r>
      <w:proofErr w:type="spellEnd"/>
      <w:r>
        <w:rPr>
          <w:rFonts w:ascii="Times New Roman" w:hAnsi="Times New Roman"/>
          <w:color w:val="auto"/>
        </w:rPr>
        <w:t xml:space="preserve">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stinse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până</w:t>
      </w:r>
      <w:proofErr w:type="spellEnd"/>
      <w:r>
        <w:rPr>
          <w:rFonts w:ascii="Times New Roman" w:hAnsi="Times New Roman"/>
          <w:color w:val="auto"/>
        </w:rPr>
        <w:t xml:space="preserve"> la </w:t>
      </w:r>
      <w:proofErr w:type="spellStart"/>
      <w:r>
        <w:rPr>
          <w:rFonts w:ascii="Times New Roman" w:hAnsi="Times New Roman"/>
          <w:color w:val="auto"/>
        </w:rPr>
        <w:t>această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dată</w:t>
      </w:r>
      <w:proofErr w:type="spellEnd"/>
      <w:r>
        <w:rPr>
          <w:rFonts w:ascii="Times New Roman" w:hAnsi="Times New Roman"/>
          <w:color w:val="auto"/>
        </w:rPr>
        <w:t>, conform art. IV din OUG nr. 107/2024</w:t>
      </w:r>
    </w:p>
    <w:tbl>
      <w:tblPr>
        <w:tblW w:w="9805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76"/>
        <w:gridCol w:w="2350"/>
        <w:gridCol w:w="1449"/>
        <w:gridCol w:w="1749"/>
        <w:gridCol w:w="1915"/>
        <w:gridCol w:w="1766"/>
      </w:tblGrid>
      <w:tr w:rsidR="00A41961">
        <w:tc>
          <w:tcPr>
            <w:tcW w:w="9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4196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A41961">
      <w:pPr>
        <w:pStyle w:val="scapttl"/>
        <w:spacing w:after="0" w:line="240" w:lineRule="auto"/>
        <w:ind w:left="72" w:right="72"/>
        <w:rPr>
          <w:rFonts w:ascii="Times New Roman" w:hAnsi="Times New Roman"/>
          <w:color w:val="auto"/>
          <w:sz w:val="20"/>
          <w:szCs w:val="20"/>
        </w:rPr>
      </w:pPr>
    </w:p>
    <w:p w:rsidR="00A41961" w:rsidRDefault="00D708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C.4.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principale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scadenţe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anterioare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datei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de 31 august 2024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inclusiv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individualizate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decizii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impunere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emise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ca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urmare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unui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control fiscal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derulare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la 06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septembrie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2024,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achitate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termenul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legal de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plată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termenul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legal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plată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împlinește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după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data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eliberării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certificat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accesorii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aferente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, </w:t>
      </w:r>
      <w:r w:rsidRPr="009370B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conform art. V </w:t>
      </w:r>
      <w:proofErr w:type="spellStart"/>
      <w:r w:rsidRPr="009370B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alin</w:t>
      </w:r>
      <w:proofErr w:type="spellEnd"/>
      <w:r w:rsidRPr="009370B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(1) din OUG nr. 107/2024</w:t>
      </w:r>
    </w:p>
    <w:tbl>
      <w:tblPr>
        <w:tblW w:w="9771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7"/>
        <w:gridCol w:w="461"/>
        <w:gridCol w:w="1448"/>
        <w:gridCol w:w="1814"/>
        <w:gridCol w:w="1177"/>
        <w:gridCol w:w="1836"/>
      </w:tblGrid>
      <w:tr w:rsidR="00A41961">
        <w:tc>
          <w:tcPr>
            <w:tcW w:w="9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A41961">
      <w:pPr>
        <w:pStyle w:val="scapttl"/>
        <w:spacing w:after="0" w:line="240" w:lineRule="auto"/>
        <w:ind w:left="72" w:right="72"/>
        <w:rPr>
          <w:rFonts w:ascii="Times New Roman" w:hAnsi="Times New Roman"/>
          <w:color w:val="auto"/>
          <w:sz w:val="20"/>
          <w:szCs w:val="20"/>
        </w:rPr>
      </w:pPr>
    </w:p>
    <w:p w:rsidR="00A41961" w:rsidRDefault="00D70821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C.5. </w:t>
      </w:r>
      <w:proofErr w:type="spellStart"/>
      <w:r>
        <w:rPr>
          <w:rFonts w:ascii="Times New Roman" w:hAnsi="Times New Roman"/>
          <w:color w:val="auto"/>
        </w:rPr>
        <w:t>Obligaţii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pentru</w:t>
      </w:r>
      <w:proofErr w:type="spellEnd"/>
      <w:r>
        <w:rPr>
          <w:rFonts w:ascii="Times New Roman" w:hAnsi="Times New Roman"/>
          <w:color w:val="auto"/>
        </w:rPr>
        <w:t xml:space="preserve"> care s-a </w:t>
      </w:r>
      <w:proofErr w:type="spellStart"/>
      <w:r>
        <w:rPr>
          <w:rFonts w:ascii="Times New Roman" w:hAnsi="Times New Roman"/>
          <w:color w:val="auto"/>
        </w:rPr>
        <w:t>împlinit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termenul</w:t>
      </w:r>
      <w:proofErr w:type="spellEnd"/>
      <w:r>
        <w:rPr>
          <w:rFonts w:ascii="Times New Roman" w:hAnsi="Times New Roman"/>
          <w:color w:val="auto"/>
        </w:rPr>
        <w:t xml:space="preserve"> de </w:t>
      </w:r>
      <w:proofErr w:type="spellStart"/>
      <w:r>
        <w:rPr>
          <w:rFonts w:ascii="Times New Roman" w:hAnsi="Times New Roman"/>
          <w:color w:val="auto"/>
        </w:rPr>
        <w:t>plată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cuprinse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între</w:t>
      </w:r>
      <w:proofErr w:type="spellEnd"/>
      <w:r>
        <w:rPr>
          <w:rFonts w:ascii="Times New Roman" w:hAnsi="Times New Roman"/>
          <w:color w:val="auto"/>
        </w:rPr>
        <w:t xml:space="preserve"> data de 01 </w:t>
      </w:r>
      <w:proofErr w:type="spellStart"/>
      <w:r>
        <w:rPr>
          <w:rFonts w:ascii="Times New Roman" w:hAnsi="Times New Roman"/>
          <w:color w:val="auto"/>
        </w:rPr>
        <w:t>septembrie</w:t>
      </w:r>
      <w:proofErr w:type="spellEnd"/>
      <w:r>
        <w:rPr>
          <w:rFonts w:ascii="Times New Roman" w:hAnsi="Times New Roman"/>
          <w:color w:val="auto"/>
        </w:rPr>
        <w:t xml:space="preserve"> 2024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certificat</w:t>
      </w:r>
      <w:proofErr w:type="spellEnd"/>
      <w:r>
        <w:rPr>
          <w:rFonts w:ascii="Times New Roman" w:hAnsi="Times New Roman"/>
          <w:color w:val="auto"/>
        </w:rPr>
        <w:t>,  conform art. II lit. b) din OUG nr. 107/2024</w:t>
      </w:r>
    </w:p>
    <w:tbl>
      <w:tblPr>
        <w:tblW w:w="9771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7"/>
        <w:gridCol w:w="461"/>
        <w:gridCol w:w="1448"/>
        <w:gridCol w:w="1814"/>
        <w:gridCol w:w="1177"/>
        <w:gridCol w:w="1836"/>
      </w:tblGrid>
      <w:tr w:rsidR="00A41961">
        <w:tc>
          <w:tcPr>
            <w:tcW w:w="97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A4196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</w:p>
    <w:p w:rsidR="00AE5485" w:rsidRDefault="00D708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C.6.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principale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stabilite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printr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-o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decizie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impunere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oficiu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veniturilor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persoanelor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fizice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anii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2019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2020,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achitate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termenul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legal de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plată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sau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care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termenul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legal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plată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se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împlinește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după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data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eliberării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certificat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>,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şi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fiscale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accesorii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aferente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, conform art. V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alin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. (5) din OUG nr. 107/2024</w:t>
      </w:r>
    </w:p>
    <w:tbl>
      <w:tblPr>
        <w:tblW w:w="9778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50"/>
        <w:gridCol w:w="460"/>
        <w:gridCol w:w="1449"/>
        <w:gridCol w:w="1817"/>
        <w:gridCol w:w="1176"/>
        <w:gridCol w:w="1838"/>
      </w:tblGrid>
      <w:tr w:rsidR="00A41961"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 w:rsidP="00937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A41961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AE5485" w:rsidRDefault="00D70821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Obligații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bugetare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principale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stabilite</w:t>
      </w:r>
      <w:proofErr w:type="spellEnd"/>
      <w:r w:rsidR="00AE54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E5485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="00AE54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E5485">
        <w:rPr>
          <w:rFonts w:ascii="Times New Roman" w:hAnsi="Times New Roman"/>
          <w:b/>
          <w:sz w:val="24"/>
          <w:szCs w:val="24"/>
        </w:rPr>
        <w:t>decizie</w:t>
      </w:r>
      <w:proofErr w:type="spellEnd"/>
      <w:r w:rsidR="00AE5485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AE5485">
        <w:rPr>
          <w:rFonts w:ascii="Times New Roman" w:hAnsi="Times New Roman"/>
          <w:b/>
          <w:sz w:val="24"/>
          <w:szCs w:val="24"/>
        </w:rPr>
        <w:t>impunere</w:t>
      </w:r>
      <w:proofErr w:type="spellEnd"/>
      <w:r w:rsidR="00AE5485"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 w:rsidR="00AE5485">
        <w:rPr>
          <w:rFonts w:ascii="Times New Roman" w:eastAsia="SimSun" w:hAnsi="Times New Roman"/>
          <w:b/>
          <w:bCs/>
          <w:sz w:val="24"/>
          <w:szCs w:val="24"/>
        </w:rPr>
        <w:t>oficiu</w:t>
      </w:r>
      <w:proofErr w:type="spellEnd"/>
      <w:r w:rsidR="00AE5485">
        <w:rPr>
          <w:rFonts w:ascii="Times New Roman" w:eastAsia="SimSun" w:hAnsi="Times New Roman"/>
          <w:b/>
          <w:bCs/>
          <w:sz w:val="24"/>
          <w:szCs w:val="24"/>
        </w:rPr>
        <w:t xml:space="preserve"> a </w:t>
      </w:r>
      <w:proofErr w:type="spellStart"/>
      <w:r w:rsidR="00AE5485">
        <w:rPr>
          <w:rFonts w:ascii="Times New Roman" w:eastAsia="SimSun" w:hAnsi="Times New Roman"/>
          <w:b/>
          <w:bCs/>
          <w:sz w:val="24"/>
          <w:szCs w:val="24"/>
        </w:rPr>
        <w:t>veniturilor</w:t>
      </w:r>
      <w:proofErr w:type="spellEnd"/>
      <w:r w:rsidR="00AE5485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="00AE5485">
        <w:rPr>
          <w:rFonts w:ascii="Times New Roman" w:eastAsia="SimSun" w:hAnsi="Times New Roman"/>
          <w:b/>
          <w:bCs/>
          <w:sz w:val="24"/>
          <w:szCs w:val="24"/>
        </w:rPr>
        <w:t>persoanelor</w:t>
      </w:r>
      <w:proofErr w:type="spellEnd"/>
      <w:r w:rsidR="00AE5485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="00AE5485">
        <w:rPr>
          <w:rFonts w:ascii="Times New Roman" w:eastAsia="SimSun" w:hAnsi="Times New Roman"/>
          <w:b/>
          <w:bCs/>
          <w:sz w:val="24"/>
          <w:szCs w:val="24"/>
        </w:rPr>
        <w:t>fizice</w:t>
      </w:r>
      <w:proofErr w:type="spellEnd"/>
      <w:r w:rsidR="00AE5485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="00AE5485">
        <w:rPr>
          <w:rFonts w:ascii="Times New Roman" w:eastAsia="SimSun" w:hAnsi="Times New Roman"/>
          <w:b/>
          <w:bCs/>
          <w:sz w:val="24"/>
          <w:szCs w:val="24"/>
        </w:rPr>
        <w:t>pe</w:t>
      </w:r>
      <w:proofErr w:type="spellEnd"/>
      <w:r w:rsidR="00AE5485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 w:rsidR="00AE5485">
        <w:rPr>
          <w:rFonts w:ascii="Times New Roman" w:eastAsia="SimSun" w:hAnsi="Times New Roman"/>
          <w:b/>
          <w:bCs/>
          <w:sz w:val="24"/>
          <w:szCs w:val="24"/>
        </w:rPr>
        <w:t>anii</w:t>
      </w:r>
      <w:proofErr w:type="spellEnd"/>
      <w:r w:rsidR="00AE5485">
        <w:rPr>
          <w:rFonts w:ascii="Times New Roman" w:eastAsia="SimSun" w:hAnsi="Times New Roman"/>
          <w:b/>
          <w:bCs/>
          <w:sz w:val="24"/>
          <w:szCs w:val="24"/>
        </w:rPr>
        <w:t xml:space="preserve"> 2019 </w:t>
      </w:r>
      <w:proofErr w:type="spellStart"/>
      <w:r w:rsidR="00AE5485">
        <w:rPr>
          <w:rFonts w:ascii="Times New Roman" w:eastAsia="SimSun" w:hAnsi="Times New Roman"/>
          <w:b/>
          <w:bCs/>
          <w:sz w:val="24"/>
          <w:szCs w:val="24"/>
        </w:rPr>
        <w:t>și</w:t>
      </w:r>
      <w:proofErr w:type="spellEnd"/>
      <w:r w:rsidR="00AE5485">
        <w:rPr>
          <w:rFonts w:ascii="Times New Roman" w:eastAsia="SimSun" w:hAnsi="Times New Roman"/>
          <w:b/>
          <w:bCs/>
          <w:sz w:val="24"/>
          <w:szCs w:val="24"/>
        </w:rPr>
        <w:t xml:space="preserve"> 2020 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sumă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totală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de </w:t>
      </w:r>
      <w:r w:rsidR="00AE5485">
        <w:rPr>
          <w:rFonts w:ascii="Times New Roman" w:hAnsi="Times New Roman"/>
          <w:b/>
          <w:sz w:val="24"/>
          <w:szCs w:val="24"/>
        </w:rPr>
        <w:t xml:space="preserve">…………. </w:t>
      </w:r>
      <w:r>
        <w:rPr>
          <w:rFonts w:ascii="Times New Roman" w:hAnsi="Times New Roman"/>
          <w:b/>
          <w:sz w:val="24"/>
          <w:szCs w:val="24"/>
        </w:rPr>
        <w:t>l</w:t>
      </w:r>
      <w:r w:rsidR="00AE5485">
        <w:rPr>
          <w:rFonts w:ascii="Times New Roman" w:hAnsi="Times New Roman"/>
          <w:b/>
          <w:sz w:val="24"/>
          <w:szCs w:val="24"/>
        </w:rPr>
        <w:t>ei</w:t>
      </w:r>
      <w:r>
        <w:rPr>
          <w:rFonts w:ascii="Times New Roman" w:hAnsi="Times New Roman"/>
          <w:b/>
          <w:sz w:val="24"/>
          <w:szCs w:val="24"/>
        </w:rPr>
        <w:t>. (</w:t>
      </w:r>
      <w:proofErr w:type="spellStart"/>
      <w:r>
        <w:rPr>
          <w:rFonts w:ascii="Times New Roman" w:hAnsi="Times New Roman"/>
          <w:b/>
          <w:sz w:val="24"/>
          <w:szCs w:val="24"/>
        </w:rPr>
        <w:t>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adaugă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lit.A1)</w:t>
      </w:r>
    </w:p>
    <w:p w:rsidR="00AE5485" w:rsidRDefault="00AE5485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A41961" w:rsidRDefault="00D7082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C.7.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Obligaţiile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bugetare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principale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precum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accesoriile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rămase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nestinse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la data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prezentului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certificat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atestare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fiscală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care s-a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acordat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eșalonare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plată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potrivit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Codului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sz w:val="24"/>
          <w:szCs w:val="24"/>
        </w:rPr>
        <w:t>procedură</w:t>
      </w:r>
      <w:proofErr w:type="spellEnd"/>
      <w:r>
        <w:rPr>
          <w:rFonts w:ascii="Times New Roman" w:eastAsia="SimSun" w:hAnsi="Times New Roman"/>
          <w:b/>
          <w:bCs/>
          <w:sz w:val="24"/>
          <w:szCs w:val="24"/>
        </w:rPr>
        <w:t xml:space="preserve"> fiscală</w:t>
      </w:r>
      <w:r>
        <w:rPr>
          <w:rFonts w:ascii="Times New Roman" w:eastAsia="SimSun" w:hAnsi="Times New Roman"/>
          <w:b/>
          <w:bCs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, conform art. IX din OUG nr. 107/2024</w:t>
      </w:r>
    </w:p>
    <w:tbl>
      <w:tblPr>
        <w:tblW w:w="9778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50"/>
        <w:gridCol w:w="460"/>
        <w:gridCol w:w="1449"/>
        <w:gridCol w:w="1817"/>
        <w:gridCol w:w="1176"/>
        <w:gridCol w:w="1838"/>
      </w:tblGrid>
      <w:tr w:rsidR="00A41961">
        <w:tc>
          <w:tcPr>
            <w:tcW w:w="97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D70821">
      <w:pPr>
        <w:pStyle w:val="scapttl"/>
        <w:spacing w:after="0" w:line="240" w:lineRule="auto"/>
        <w:ind w:right="72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vertAlign w:val="superscript"/>
        </w:rPr>
        <w:t>6)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</w:rPr>
        <w:t xml:space="preserve">nu se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cuprind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obligațiile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care au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fost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emise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decizii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amânare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plată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penalităţilor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întârziere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şi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penalităţilor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nedeclarare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potrivit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Legii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nr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. 207/2015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privind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Codul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procedură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fiscală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, cu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ulterioare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precum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cele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care nu pot face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obiectul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anulării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prevăzute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art.I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alin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.(6)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art.XVIII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din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Ordonanța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de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urgență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Guvernului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nr.107/2024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reglementarea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unor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masuri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fiscal-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în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domeniul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gestionării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creanțelor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deficitului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bugetar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bugetul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general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consolidat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al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României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în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anul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2024,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precum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pentru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modificarea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completarea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unor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acte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normative, cu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modificările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și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completările</w:t>
      </w:r>
      <w:proofErr w:type="spellEnd"/>
      <w:r>
        <w:rPr>
          <w:rFonts w:ascii="Times New Roman" w:hAnsi="Times New Roman"/>
          <w:color w:val="auto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auto"/>
          <w:sz w:val="18"/>
          <w:szCs w:val="18"/>
        </w:rPr>
        <w:t>ulterioare</w:t>
      </w:r>
      <w:proofErr w:type="spellEnd"/>
    </w:p>
    <w:p w:rsidR="00A41961" w:rsidRDefault="00A41961">
      <w:pPr>
        <w:pStyle w:val="scapttl"/>
        <w:spacing w:after="0" w:line="240" w:lineRule="auto"/>
        <w:ind w:right="72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A41961" w:rsidRDefault="00D70821">
      <w:pPr>
        <w:pStyle w:val="scapttl"/>
        <w:spacing w:after="0" w:line="240" w:lineRule="auto"/>
        <w:ind w:left="72" w:right="72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C.8. </w:t>
      </w:r>
      <w:proofErr w:type="spellStart"/>
      <w:r>
        <w:rPr>
          <w:rFonts w:ascii="Times New Roman" w:hAnsi="Times New Roman"/>
          <w:color w:val="auto"/>
        </w:rPr>
        <w:t>Obligaţii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care nu </w:t>
      </w:r>
      <w:proofErr w:type="spellStart"/>
      <w:r>
        <w:rPr>
          <w:rFonts w:ascii="Times New Roman" w:hAnsi="Times New Roman"/>
          <w:color w:val="auto"/>
        </w:rPr>
        <w:t>fac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obiectul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anulării</w:t>
      </w:r>
      <w:proofErr w:type="spellEnd"/>
      <w:r>
        <w:rPr>
          <w:rFonts w:ascii="Times New Roman" w:hAnsi="Times New Roman"/>
          <w:color w:val="auto"/>
        </w:rPr>
        <w:t xml:space="preserve"> conform art. II – V, IX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>/</w:t>
      </w:r>
      <w:proofErr w:type="spellStart"/>
      <w:r>
        <w:rPr>
          <w:rFonts w:ascii="Times New Roman" w:hAnsi="Times New Roman"/>
          <w:color w:val="auto"/>
        </w:rPr>
        <w:t>sau</w:t>
      </w:r>
      <w:proofErr w:type="spellEnd"/>
      <w:r>
        <w:rPr>
          <w:rFonts w:ascii="Times New Roman" w:hAnsi="Times New Roman"/>
          <w:color w:val="auto"/>
        </w:rPr>
        <w:t xml:space="preserve"> XVI din </w:t>
      </w:r>
      <w:proofErr w:type="spellStart"/>
      <w:r>
        <w:rPr>
          <w:rFonts w:ascii="Times New Roman" w:hAnsi="Times New Roman"/>
          <w:color w:val="auto"/>
        </w:rPr>
        <w:t>Ordonanţa</w:t>
      </w:r>
      <w:proofErr w:type="spellEnd"/>
      <w:r>
        <w:rPr>
          <w:rFonts w:ascii="Times New Roman" w:hAnsi="Times New Roman"/>
          <w:color w:val="auto"/>
        </w:rPr>
        <w:t xml:space="preserve"> de </w:t>
      </w:r>
      <w:proofErr w:type="spellStart"/>
      <w:r>
        <w:rPr>
          <w:rFonts w:ascii="Times New Roman" w:hAnsi="Times New Roman"/>
          <w:color w:val="auto"/>
        </w:rPr>
        <w:t>urgenţă</w:t>
      </w:r>
      <w:proofErr w:type="spellEnd"/>
      <w:r>
        <w:rPr>
          <w:rFonts w:ascii="Times New Roman" w:hAnsi="Times New Roman"/>
          <w:color w:val="auto"/>
        </w:rPr>
        <w:t xml:space="preserve"> a </w:t>
      </w:r>
      <w:proofErr w:type="spellStart"/>
      <w:r>
        <w:rPr>
          <w:rFonts w:ascii="Times New Roman" w:hAnsi="Times New Roman"/>
          <w:color w:val="auto"/>
        </w:rPr>
        <w:t>Guvernului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nr</w:t>
      </w:r>
      <w:proofErr w:type="spellEnd"/>
      <w:r>
        <w:rPr>
          <w:rFonts w:ascii="Times New Roman" w:hAnsi="Times New Roman"/>
          <w:color w:val="auto"/>
        </w:rPr>
        <w:t xml:space="preserve">. 107/2024 </w:t>
      </w:r>
      <w:proofErr w:type="spellStart"/>
      <w:r>
        <w:rPr>
          <w:rFonts w:ascii="Times New Roman" w:hAnsi="Times New Roman"/>
          <w:color w:val="auto"/>
        </w:rPr>
        <w:t>pentru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reglementarea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unor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masuri</w:t>
      </w:r>
      <w:proofErr w:type="spellEnd"/>
      <w:r>
        <w:rPr>
          <w:rFonts w:ascii="Times New Roman" w:hAnsi="Times New Roman"/>
          <w:color w:val="auto"/>
        </w:rPr>
        <w:t xml:space="preserve"> fiscal-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în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domeniul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gestionării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creanțelor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a </w:t>
      </w:r>
      <w:proofErr w:type="spellStart"/>
      <w:r>
        <w:rPr>
          <w:rFonts w:ascii="Times New Roman" w:hAnsi="Times New Roman"/>
          <w:color w:val="auto"/>
        </w:rPr>
        <w:t>deficitului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bugetar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pentru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bugetul</w:t>
      </w:r>
      <w:proofErr w:type="spellEnd"/>
      <w:r>
        <w:rPr>
          <w:rFonts w:ascii="Times New Roman" w:hAnsi="Times New Roman"/>
          <w:color w:val="auto"/>
        </w:rPr>
        <w:t xml:space="preserve"> general </w:t>
      </w:r>
      <w:proofErr w:type="spellStart"/>
      <w:r>
        <w:rPr>
          <w:rFonts w:ascii="Times New Roman" w:hAnsi="Times New Roman"/>
          <w:color w:val="auto"/>
        </w:rPr>
        <w:t>consolidat</w:t>
      </w:r>
      <w:proofErr w:type="spellEnd"/>
      <w:r>
        <w:rPr>
          <w:rFonts w:ascii="Times New Roman" w:hAnsi="Times New Roman"/>
          <w:color w:val="auto"/>
        </w:rPr>
        <w:t xml:space="preserve"> al </w:t>
      </w:r>
      <w:proofErr w:type="spellStart"/>
      <w:r>
        <w:rPr>
          <w:rFonts w:ascii="Times New Roman" w:hAnsi="Times New Roman"/>
          <w:color w:val="auto"/>
        </w:rPr>
        <w:t>României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în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anul</w:t>
      </w:r>
      <w:proofErr w:type="spellEnd"/>
      <w:r>
        <w:rPr>
          <w:rFonts w:ascii="Times New Roman" w:hAnsi="Times New Roman"/>
          <w:color w:val="auto"/>
        </w:rPr>
        <w:t xml:space="preserve"> 2024,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pentru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modificarea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completarea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unor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acte</w:t>
      </w:r>
      <w:proofErr w:type="spellEnd"/>
      <w:r>
        <w:rPr>
          <w:rFonts w:ascii="Times New Roman" w:hAnsi="Times New Roman"/>
          <w:color w:val="auto"/>
        </w:rPr>
        <w:t xml:space="preserve"> normative, cu </w:t>
      </w:r>
      <w:proofErr w:type="spellStart"/>
      <w:r>
        <w:rPr>
          <w:rFonts w:ascii="Times New Roman" w:hAnsi="Times New Roman"/>
          <w:color w:val="auto"/>
        </w:rPr>
        <w:t>modificările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și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completările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ulterioare</w:t>
      </w:r>
      <w:proofErr w:type="spellEnd"/>
      <w:r>
        <w:rPr>
          <w:rFonts w:ascii="Times New Roman" w:hAnsi="Times New Roman"/>
          <w:color w:val="auto"/>
        </w:rPr>
        <w:t xml:space="preserve">, restante la data de 31 august 2024 </w:t>
      </w:r>
      <w:proofErr w:type="spellStart"/>
      <w:r>
        <w:rPr>
          <w:rFonts w:ascii="Times New Roman" w:hAnsi="Times New Roman"/>
          <w:color w:val="auto"/>
        </w:rPr>
        <w:t>inclusiv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precum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şi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obligaţiile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accesorii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aferente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rămase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nestinse</w:t>
      </w:r>
      <w:proofErr w:type="spellEnd"/>
      <w:r>
        <w:rPr>
          <w:rFonts w:ascii="Times New Roman" w:hAnsi="Times New Roman"/>
          <w:color w:val="auto"/>
        </w:rPr>
        <w:t xml:space="preserve"> la data </w:t>
      </w:r>
      <w:proofErr w:type="spellStart"/>
      <w:r>
        <w:rPr>
          <w:rFonts w:ascii="Times New Roman" w:hAnsi="Times New Roman"/>
          <w:color w:val="auto"/>
        </w:rPr>
        <w:t>eliberării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prezentului</w:t>
      </w:r>
      <w:proofErr w:type="spellEnd"/>
      <w:r>
        <w:rPr>
          <w:rFonts w:ascii="Times New Roman" w:hAnsi="Times New Roman"/>
          <w:color w:val="auto"/>
        </w:rPr>
        <w:t xml:space="preserve"> certificat</w:t>
      </w:r>
      <w:r>
        <w:rPr>
          <w:rFonts w:ascii="Times New Roman" w:hAnsi="Times New Roman"/>
          <w:color w:val="auto"/>
          <w:vertAlign w:val="superscript"/>
        </w:rPr>
        <w:t>7)</w:t>
      </w:r>
      <w:r>
        <w:rPr>
          <w:rFonts w:ascii="Times New Roman" w:hAnsi="Times New Roman"/>
          <w:color w:val="auto"/>
        </w:rPr>
        <w:t>, conform art. XVIII din OUG nr. 107/2024</w:t>
      </w:r>
    </w:p>
    <w:tbl>
      <w:tblPr>
        <w:tblW w:w="9820" w:type="dxa"/>
        <w:tblInd w:w="72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88"/>
        <w:gridCol w:w="2448"/>
        <w:gridCol w:w="459"/>
        <w:gridCol w:w="1449"/>
        <w:gridCol w:w="1456"/>
        <w:gridCol w:w="1530"/>
        <w:gridCol w:w="1890"/>
      </w:tblGrid>
      <w:tr w:rsidR="00A41961">
        <w:tc>
          <w:tcPr>
            <w:tcW w:w="9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bugetare</w:t>
            </w:r>
            <w:proofErr w:type="spellEnd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Debit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Dobânzi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Majorări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</w:p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întârziere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Penalităţi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nedeclarare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obligaţii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accesorii</w:t>
            </w:r>
            <w:proofErr w:type="spellEnd"/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961"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D70821">
            <w:pPr>
              <w:pStyle w:val="spar4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general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961" w:rsidRDefault="00A419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961" w:rsidRDefault="00D70821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ind w:left="298" w:right="72"/>
        <w:jc w:val="both"/>
        <w:rPr>
          <w:rFonts w:ascii="Times New Roman" w:eastAsia="SimSun" w:hAnsi="Times New Roman"/>
          <w:szCs w:val="18"/>
        </w:rPr>
      </w:pPr>
      <w:r>
        <w:rPr>
          <w:rFonts w:ascii="Times New Roman" w:hAnsi="Times New Roman"/>
          <w:b/>
          <w:bCs/>
          <w:szCs w:val="18"/>
        </w:rPr>
        <w:t xml:space="preserve">7) </w:t>
      </w:r>
      <w:r>
        <w:rPr>
          <w:rFonts w:ascii="Times New Roman" w:eastAsia="SimSun" w:hAnsi="Times New Roman"/>
          <w:szCs w:val="18"/>
        </w:rPr>
        <w:t xml:space="preserve">Nu </w:t>
      </w:r>
      <w:proofErr w:type="spellStart"/>
      <w:r>
        <w:rPr>
          <w:rFonts w:ascii="Times New Roman" w:eastAsia="SimSun" w:hAnsi="Times New Roman"/>
          <w:szCs w:val="18"/>
        </w:rPr>
        <w:t>fac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obiectul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anulării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obligaţii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bugetare</w:t>
      </w:r>
      <w:proofErr w:type="spellEnd"/>
      <w:r>
        <w:rPr>
          <w:rFonts w:ascii="Times New Roman" w:eastAsia="SimSun" w:hAnsi="Times New Roman"/>
          <w:szCs w:val="18"/>
        </w:rPr>
        <w:t>:</w:t>
      </w:r>
    </w:p>
    <w:p w:rsidR="00A41961" w:rsidRDefault="00D70821">
      <w:pPr>
        <w:pBdr>
          <w:top w:val="dotted" w:sz="6" w:space="0" w:color="FEFEFE"/>
          <w:left w:val="dotted" w:sz="6" w:space="11" w:color="FEFEFE"/>
          <w:bottom w:val="dotted" w:sz="6" w:space="0" w:color="FEFEFE"/>
          <w:right w:val="dotted" w:sz="6" w:space="0" w:color="FEFEFE"/>
        </w:pBdr>
        <w:spacing w:after="0" w:line="240" w:lineRule="auto"/>
        <w:ind w:right="72"/>
        <w:jc w:val="both"/>
        <w:rPr>
          <w:rFonts w:ascii="Times New Roman" w:eastAsia="SimSun" w:hAnsi="Times New Roman"/>
          <w:szCs w:val="18"/>
        </w:rPr>
      </w:pPr>
      <w:r>
        <w:rPr>
          <w:rStyle w:val="salnttl1"/>
          <w:rFonts w:ascii="Times New Roman" w:eastAsia="SimSun" w:hAnsi="Times New Roman"/>
          <w:color w:val="auto"/>
          <w:szCs w:val="18"/>
        </w:rPr>
        <w:t xml:space="preserve">a) </w:t>
      </w:r>
      <w:proofErr w:type="spellStart"/>
      <w:r>
        <w:rPr>
          <w:rFonts w:ascii="Times New Roman" w:eastAsia="SimSun" w:hAnsi="Times New Roman"/>
          <w:szCs w:val="18"/>
        </w:rPr>
        <w:t>reprezentând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ajutor</w:t>
      </w:r>
      <w:proofErr w:type="spellEnd"/>
      <w:r>
        <w:rPr>
          <w:rFonts w:ascii="Times New Roman" w:eastAsia="SimSun" w:hAnsi="Times New Roman"/>
          <w:szCs w:val="18"/>
        </w:rPr>
        <w:t xml:space="preserve"> de stat de </w:t>
      </w:r>
      <w:proofErr w:type="spellStart"/>
      <w:r>
        <w:rPr>
          <w:rFonts w:ascii="Times New Roman" w:eastAsia="SimSun" w:hAnsi="Times New Roman"/>
          <w:szCs w:val="18"/>
        </w:rPr>
        <w:t>recuperat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sau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fonduri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ce</w:t>
      </w:r>
      <w:proofErr w:type="spellEnd"/>
      <w:r>
        <w:rPr>
          <w:rFonts w:ascii="Times New Roman" w:eastAsia="SimSun" w:hAnsi="Times New Roman"/>
          <w:szCs w:val="18"/>
        </w:rPr>
        <w:t xml:space="preserve"> se </w:t>
      </w:r>
      <w:proofErr w:type="spellStart"/>
      <w:r>
        <w:rPr>
          <w:rFonts w:ascii="Times New Roman" w:eastAsia="SimSun" w:hAnsi="Times New Roman"/>
          <w:szCs w:val="18"/>
        </w:rPr>
        <w:t>cuvin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bugetului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Uniunii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Europene</w:t>
      </w:r>
      <w:proofErr w:type="spellEnd"/>
      <w:r>
        <w:rPr>
          <w:rFonts w:ascii="Times New Roman" w:eastAsia="SimSun" w:hAnsi="Times New Roman"/>
          <w:szCs w:val="18"/>
        </w:rPr>
        <w:t>.</w:t>
      </w:r>
    </w:p>
    <w:p w:rsidR="00A41961" w:rsidRDefault="00D70821">
      <w:pPr>
        <w:spacing w:after="0" w:line="240" w:lineRule="auto"/>
        <w:jc w:val="both"/>
        <w:rPr>
          <w:rFonts w:ascii="Times New Roman" w:eastAsia="SimSun" w:hAnsi="Times New Roman"/>
          <w:szCs w:val="18"/>
        </w:rPr>
      </w:pPr>
      <w:r>
        <w:rPr>
          <w:rFonts w:ascii="Times New Roman" w:eastAsia="SimSun" w:hAnsi="Times New Roman"/>
          <w:szCs w:val="18"/>
        </w:rPr>
        <w:t xml:space="preserve">b) care </w:t>
      </w:r>
      <w:proofErr w:type="spellStart"/>
      <w:r>
        <w:rPr>
          <w:rFonts w:ascii="Times New Roman" w:eastAsia="SimSun" w:hAnsi="Times New Roman"/>
          <w:szCs w:val="18"/>
        </w:rPr>
        <w:t>fac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obiectul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unor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procese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penale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aflate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în</w:t>
      </w:r>
      <w:proofErr w:type="spellEnd"/>
      <w:r>
        <w:rPr>
          <w:rFonts w:ascii="Times New Roman" w:eastAsia="SimSun" w:hAnsi="Times New Roman"/>
          <w:szCs w:val="18"/>
        </w:rPr>
        <w:t xml:space="preserve"> curs de </w:t>
      </w:r>
      <w:proofErr w:type="spellStart"/>
      <w:r>
        <w:rPr>
          <w:rFonts w:ascii="Times New Roman" w:eastAsia="SimSun" w:hAnsi="Times New Roman"/>
          <w:szCs w:val="18"/>
        </w:rPr>
        <w:t>desfășurare</w:t>
      </w:r>
      <w:proofErr w:type="spellEnd"/>
      <w:r>
        <w:rPr>
          <w:rFonts w:ascii="Times New Roman" w:eastAsia="SimSun" w:hAnsi="Times New Roman"/>
          <w:szCs w:val="18"/>
        </w:rPr>
        <w:t xml:space="preserve"> la data </w:t>
      </w:r>
      <w:proofErr w:type="spellStart"/>
      <w:r>
        <w:rPr>
          <w:rFonts w:ascii="Times New Roman" w:eastAsia="SimSun" w:hAnsi="Times New Roman"/>
          <w:szCs w:val="18"/>
        </w:rPr>
        <w:t>intrării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în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vigoare</w:t>
      </w:r>
      <w:proofErr w:type="spellEnd"/>
      <w:r>
        <w:rPr>
          <w:rFonts w:ascii="Times New Roman" w:eastAsia="SimSun" w:hAnsi="Times New Roman"/>
          <w:szCs w:val="18"/>
        </w:rPr>
        <w:t xml:space="preserve"> a </w:t>
      </w:r>
      <w:proofErr w:type="spellStart"/>
      <w:r>
        <w:rPr>
          <w:rFonts w:ascii="Times New Roman" w:eastAsia="SimSun" w:hAnsi="Times New Roman"/>
          <w:szCs w:val="18"/>
        </w:rPr>
        <w:t>ordonanței</w:t>
      </w:r>
      <w:proofErr w:type="spellEnd"/>
      <w:r>
        <w:rPr>
          <w:rFonts w:ascii="Times New Roman" w:eastAsia="SimSun" w:hAnsi="Times New Roman"/>
          <w:szCs w:val="18"/>
        </w:rPr>
        <w:t xml:space="preserve"> de </w:t>
      </w:r>
      <w:proofErr w:type="spellStart"/>
      <w:r>
        <w:rPr>
          <w:rFonts w:ascii="Times New Roman" w:eastAsia="SimSun" w:hAnsi="Times New Roman"/>
          <w:szCs w:val="18"/>
        </w:rPr>
        <w:t>urgență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sau</w:t>
      </w:r>
      <w:proofErr w:type="spellEnd"/>
      <w:r>
        <w:rPr>
          <w:rFonts w:ascii="Times New Roman" w:eastAsia="SimSun" w:hAnsi="Times New Roman"/>
          <w:szCs w:val="18"/>
        </w:rPr>
        <w:t xml:space="preserve"> care </w:t>
      </w:r>
      <w:proofErr w:type="spellStart"/>
      <w:r>
        <w:rPr>
          <w:rFonts w:ascii="Times New Roman" w:eastAsia="SimSun" w:hAnsi="Times New Roman"/>
          <w:szCs w:val="18"/>
        </w:rPr>
        <w:t>încep</w:t>
      </w:r>
      <w:proofErr w:type="spellEnd"/>
      <w:r>
        <w:rPr>
          <w:rFonts w:ascii="Times New Roman" w:eastAsia="SimSun" w:hAnsi="Times New Roman"/>
          <w:szCs w:val="18"/>
        </w:rPr>
        <w:t xml:space="preserve"> ulterior </w:t>
      </w:r>
      <w:proofErr w:type="spellStart"/>
      <w:r>
        <w:rPr>
          <w:rFonts w:ascii="Times New Roman" w:eastAsia="SimSun" w:hAnsi="Times New Roman"/>
          <w:szCs w:val="18"/>
        </w:rPr>
        <w:t>acestei</w:t>
      </w:r>
      <w:proofErr w:type="spellEnd"/>
      <w:r>
        <w:rPr>
          <w:rFonts w:ascii="Times New Roman" w:eastAsia="SimSun" w:hAnsi="Times New Roman"/>
          <w:szCs w:val="18"/>
        </w:rPr>
        <w:t xml:space="preserve"> date;</w:t>
      </w:r>
    </w:p>
    <w:p w:rsidR="00A41961" w:rsidRDefault="00D70821">
      <w:pPr>
        <w:spacing w:after="0" w:line="240" w:lineRule="auto"/>
        <w:rPr>
          <w:rFonts w:ascii="Times New Roman" w:eastAsia="SimSun" w:hAnsi="Times New Roman"/>
          <w:szCs w:val="18"/>
        </w:rPr>
      </w:pPr>
      <w:r>
        <w:rPr>
          <w:rFonts w:ascii="Times New Roman" w:eastAsia="SimSun" w:hAnsi="Times New Roman"/>
          <w:szCs w:val="18"/>
        </w:rPr>
        <w:t xml:space="preserve">c) </w:t>
      </w:r>
      <w:proofErr w:type="spellStart"/>
      <w:r>
        <w:rPr>
          <w:rFonts w:ascii="Times New Roman" w:eastAsia="SimSun" w:hAnsi="Times New Roman"/>
          <w:szCs w:val="18"/>
        </w:rPr>
        <w:t>stabilite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prin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hotărâri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penale</w:t>
      </w:r>
      <w:proofErr w:type="spellEnd"/>
      <w:r>
        <w:rPr>
          <w:rFonts w:ascii="Times New Roman" w:eastAsia="SimSun" w:hAnsi="Times New Roman"/>
          <w:szCs w:val="18"/>
        </w:rPr>
        <w:t xml:space="preserve"> definitive;</w:t>
      </w:r>
    </w:p>
    <w:p w:rsidR="00A41961" w:rsidRDefault="00D70821">
      <w:pPr>
        <w:spacing w:after="0" w:line="240" w:lineRule="auto"/>
        <w:jc w:val="both"/>
        <w:rPr>
          <w:rFonts w:ascii="Times New Roman" w:eastAsia="SimSun" w:hAnsi="Times New Roman"/>
          <w:szCs w:val="18"/>
        </w:rPr>
      </w:pPr>
      <w:r>
        <w:rPr>
          <w:rFonts w:ascii="Times New Roman" w:eastAsia="SimSun" w:hAnsi="Times New Roman"/>
          <w:szCs w:val="18"/>
        </w:rPr>
        <w:t xml:space="preserve">d) </w:t>
      </w:r>
      <w:proofErr w:type="spellStart"/>
      <w:r>
        <w:rPr>
          <w:rFonts w:ascii="Times New Roman" w:eastAsia="SimSun" w:hAnsi="Times New Roman"/>
          <w:szCs w:val="18"/>
        </w:rPr>
        <w:t>reprezentând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prejudicii</w:t>
      </w:r>
      <w:proofErr w:type="spellEnd"/>
      <w:r>
        <w:rPr>
          <w:rFonts w:ascii="Times New Roman" w:eastAsia="SimSun" w:hAnsi="Times New Roman"/>
          <w:szCs w:val="18"/>
        </w:rPr>
        <w:t xml:space="preserve"> care </w:t>
      </w:r>
      <w:proofErr w:type="spellStart"/>
      <w:r>
        <w:rPr>
          <w:rFonts w:ascii="Times New Roman" w:eastAsia="SimSun" w:hAnsi="Times New Roman"/>
          <w:szCs w:val="18"/>
        </w:rPr>
        <w:t>fac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obiectul</w:t>
      </w:r>
      <w:proofErr w:type="spellEnd"/>
      <w:r>
        <w:rPr>
          <w:rFonts w:ascii="Times New Roman" w:eastAsia="SimSun" w:hAnsi="Times New Roman"/>
          <w:szCs w:val="18"/>
        </w:rPr>
        <w:t xml:space="preserve"> art. 10 din </w:t>
      </w:r>
      <w:proofErr w:type="spellStart"/>
      <w:r>
        <w:rPr>
          <w:rFonts w:ascii="Times New Roman" w:eastAsia="SimSun" w:hAnsi="Times New Roman"/>
          <w:szCs w:val="18"/>
        </w:rPr>
        <w:t>Legea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nr</w:t>
      </w:r>
      <w:proofErr w:type="spellEnd"/>
      <w:r>
        <w:rPr>
          <w:rFonts w:ascii="Times New Roman" w:eastAsia="SimSun" w:hAnsi="Times New Roman"/>
          <w:szCs w:val="18"/>
        </w:rPr>
        <w:t xml:space="preserve">. 241/2005 </w:t>
      </w:r>
      <w:proofErr w:type="spellStart"/>
      <w:r>
        <w:rPr>
          <w:rFonts w:ascii="Times New Roman" w:eastAsia="SimSun" w:hAnsi="Times New Roman"/>
          <w:szCs w:val="18"/>
        </w:rPr>
        <w:t>pentru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prevenirea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și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combaterea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evaziunii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fiscale</w:t>
      </w:r>
      <w:proofErr w:type="spellEnd"/>
      <w:r>
        <w:rPr>
          <w:rFonts w:ascii="Times New Roman" w:eastAsia="SimSun" w:hAnsi="Times New Roman"/>
          <w:szCs w:val="18"/>
        </w:rPr>
        <w:t xml:space="preserve">, cu </w:t>
      </w:r>
      <w:proofErr w:type="spellStart"/>
      <w:r>
        <w:rPr>
          <w:rFonts w:ascii="Times New Roman" w:eastAsia="SimSun" w:hAnsi="Times New Roman"/>
          <w:szCs w:val="18"/>
        </w:rPr>
        <w:t>modificările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și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completările</w:t>
      </w:r>
      <w:proofErr w:type="spellEnd"/>
      <w:r>
        <w:rPr>
          <w:rFonts w:ascii="Times New Roman" w:eastAsia="SimSun" w:hAnsi="Times New Roman"/>
          <w:szCs w:val="18"/>
        </w:rPr>
        <w:t xml:space="preserve"> </w:t>
      </w:r>
      <w:proofErr w:type="spellStart"/>
      <w:r>
        <w:rPr>
          <w:rFonts w:ascii="Times New Roman" w:eastAsia="SimSun" w:hAnsi="Times New Roman"/>
          <w:szCs w:val="18"/>
        </w:rPr>
        <w:t>ulterioare</w:t>
      </w:r>
      <w:proofErr w:type="spellEnd"/>
      <w:r>
        <w:rPr>
          <w:rFonts w:ascii="Times New Roman" w:eastAsia="SimSun" w:hAnsi="Times New Roman"/>
          <w:szCs w:val="18"/>
        </w:rPr>
        <w:t>.</w:t>
      </w:r>
    </w:p>
    <w:p w:rsidR="00A41961" w:rsidRDefault="00A4196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961" w:rsidRDefault="00D70821">
      <w:pPr>
        <w:spacing w:after="0" w:line="240" w:lineRule="auto"/>
        <w:jc w:val="both"/>
        <w:rPr>
          <w:rStyle w:val="spar5"/>
          <w:rFonts w:ascii="Times New Roman" w:eastAsia="SimSun" w:hAnsi="Times New Roman"/>
          <w:sz w:val="24"/>
          <w:szCs w:val="24"/>
        </w:rPr>
      </w:pP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Prezentul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certificat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atestare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se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eliberează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vederea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stabilirii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obligaţiilor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pot face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obiectul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facilităților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fiscale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prevăzute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Ordonanţa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urgenţă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Guvernului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nr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. 107/2024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reglementarea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masuri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fiscal-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domeniul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gestionării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creanțelor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deficitului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bugetar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bugetul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general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consolidat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al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României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în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anul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2024,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precum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pentru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completarea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unor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acte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normative, cu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modificările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și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completările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sz w:val="24"/>
          <w:szCs w:val="24"/>
        </w:rPr>
        <w:t>ulterioare</w:t>
      </w:r>
      <w:proofErr w:type="spellEnd"/>
      <w:r>
        <w:rPr>
          <w:rStyle w:val="spar5"/>
          <w:rFonts w:ascii="Times New Roman" w:eastAsia="SimSun" w:hAnsi="Times New Roman"/>
          <w:sz w:val="24"/>
          <w:szCs w:val="24"/>
        </w:rPr>
        <w:t>.</w:t>
      </w:r>
    </w:p>
    <w:p w:rsidR="00A41961" w:rsidRDefault="00A4196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961" w:rsidRDefault="00A4196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1961" w:rsidRDefault="00D7082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Conducătorul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organului</w:t>
      </w:r>
      <w:proofErr w:type="spellEnd"/>
      <w:r>
        <w:rPr>
          <w:rFonts w:ascii="Times New Roman" w:hAnsi="Times New Roman"/>
          <w:sz w:val="24"/>
          <w:szCs w:val="24"/>
        </w:rPr>
        <w:t xml:space="preserve"> fiscal central,</w:t>
      </w:r>
    </w:p>
    <w:p w:rsidR="00A41961" w:rsidRDefault="00D7082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>: .......................................</w:t>
      </w:r>
    </w:p>
    <w:p w:rsidR="00A41961" w:rsidRDefault="00D70821">
      <w:pPr>
        <w:pStyle w:val="spar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ştampila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organului</w:t>
      </w:r>
      <w:proofErr w:type="spellEnd"/>
      <w:r>
        <w:rPr>
          <w:rFonts w:ascii="Times New Roman" w:hAnsi="Times New Roman"/>
          <w:sz w:val="24"/>
          <w:szCs w:val="24"/>
        </w:rPr>
        <w:t xml:space="preserve"> fiscal central: ..................</w:t>
      </w:r>
    </w:p>
    <w:p w:rsidR="00A41961" w:rsidRDefault="00A41961">
      <w:pPr>
        <w:pStyle w:val="sanxttl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A41961" w:rsidRDefault="00A41961">
      <w:pPr>
        <w:pStyle w:val="sanxttl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p w:rsidR="00A41961" w:rsidRDefault="00D70821">
      <w:pPr>
        <w:pStyle w:val="sanxttl"/>
        <w:spacing w:after="0" w:line="240" w:lineRule="auto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Document care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conţine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date cu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caracter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personal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protejate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de </w:t>
      </w:r>
      <w:proofErr w:type="spellStart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>prevederile</w:t>
      </w:r>
      <w:proofErr w:type="spellEnd"/>
      <w:r>
        <w:rPr>
          <w:rStyle w:val="spar5"/>
          <w:rFonts w:ascii="Times New Roman" w:eastAsia="SimSun" w:hAnsi="Times New Roman"/>
          <w:b w:val="0"/>
          <w:color w:val="auto"/>
          <w:sz w:val="22"/>
          <w:szCs w:val="22"/>
        </w:rPr>
        <w:t xml:space="preserve"> </w:t>
      </w:r>
      <w:proofErr w:type="spellStart"/>
      <w:r>
        <w:rPr>
          <w:rStyle w:val="spar5"/>
          <w:rFonts w:ascii="Times New Roman" w:eastAsia="SimSun" w:hAnsi="Times New Roman"/>
          <w:b w:val="0"/>
          <w:color w:val="000000"/>
          <w:sz w:val="22"/>
          <w:szCs w:val="22"/>
          <w:shd w:val="clear" w:color="auto" w:fill="FFFFFF"/>
        </w:rPr>
        <w:t>Regulamentului</w:t>
      </w:r>
      <w:proofErr w:type="spellEnd"/>
      <w:r>
        <w:rPr>
          <w:rStyle w:val="spar5"/>
          <w:rFonts w:ascii="Times New Roman" w:eastAsia="SimSun" w:hAnsi="Times New Roman"/>
          <w:b w:val="0"/>
          <w:color w:val="000000"/>
          <w:sz w:val="22"/>
          <w:szCs w:val="22"/>
          <w:shd w:val="clear" w:color="auto" w:fill="FFFFFF"/>
        </w:rPr>
        <w:t xml:space="preserve"> (UE) 2016/679</w:t>
      </w:r>
    </w:p>
    <w:sectPr w:rsidR="00A41961">
      <w:pgSz w:w="12240" w:h="15840"/>
      <w:pgMar w:top="720" w:right="720" w:bottom="720" w:left="162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cana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140E8"/>
    <w:multiLevelType w:val="multilevel"/>
    <w:tmpl w:val="9E4AE9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554BF8"/>
    <w:multiLevelType w:val="multilevel"/>
    <w:tmpl w:val="66F2DE5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SimSu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1"/>
    <w:rsid w:val="000C741F"/>
    <w:rsid w:val="00307436"/>
    <w:rsid w:val="00446959"/>
    <w:rsid w:val="0083180D"/>
    <w:rsid w:val="008D547C"/>
    <w:rsid w:val="00907230"/>
    <w:rsid w:val="009370B3"/>
    <w:rsid w:val="00A41961"/>
    <w:rsid w:val="00AE5485"/>
    <w:rsid w:val="00BB07C4"/>
    <w:rsid w:val="00BB4896"/>
    <w:rsid w:val="00D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FAAB4-E9C8-45A8-B790-CC3CC317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Verdana" w:eastAsia="Verdana" w:hAnsi="Verdana"/>
      <w:sz w:val="18"/>
      <w:szCs w:val="16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spacing w:beforeAutospacing="1" w:afterAutospacing="1"/>
      <w:outlineLvl w:val="0"/>
    </w:pPr>
    <w:rPr>
      <w:rFonts w:ascii="SimSun" w:eastAsia="SimSun" w:hAnsi="SimSu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spacing w:beforeAutospacing="1" w:afterAutospacing="1"/>
      <w:outlineLvl w:val="1"/>
    </w:pPr>
    <w:rPr>
      <w:rFonts w:ascii="SimSun" w:eastAsia="SimSun" w:hAnsi="SimSu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spacing w:beforeAutospacing="1" w:afterAutospacing="1"/>
      <w:outlineLvl w:val="2"/>
    </w:pPr>
    <w:rPr>
      <w:rFonts w:ascii="SimSun" w:eastAsia="SimSun" w:hAnsi="SimSu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spacing w:beforeAutospacing="1" w:afterAutospacing="1"/>
      <w:outlineLvl w:val="3"/>
    </w:pPr>
    <w:rPr>
      <w:rFonts w:ascii="SimSun" w:eastAsia="SimSun" w:hAnsi="SimSu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spacing w:beforeAutospacing="1" w:afterAutospacing="1"/>
      <w:outlineLvl w:val="4"/>
    </w:pPr>
    <w:rPr>
      <w:rFonts w:ascii="SimSun" w:eastAsia="SimSun" w:hAnsi="SimSu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spacing w:beforeAutospacing="1" w:afterAutospacing="1"/>
      <w:outlineLvl w:val="5"/>
    </w:pPr>
    <w:rPr>
      <w:rFonts w:ascii="SimSun" w:eastAsia="SimSun" w:hAnsi="SimSu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qFormat/>
    <w:rPr>
      <w:i/>
      <w:iCs/>
      <w:shd w:val="clear" w:color="auto" w:fill="FFFF00"/>
    </w:rPr>
  </w:style>
  <w:style w:type="character" w:customStyle="1" w:styleId="Heading1Char">
    <w:name w:val="Heading 1 Char"/>
    <w:link w:val="Heading1"/>
    <w:qFormat/>
    <w:rPr>
      <w:rFonts w:ascii="SimSun" w:eastAsia="SimSun" w:hAnsi="SimSun" w:cs="Times New Roman"/>
      <w:b/>
      <w:bCs/>
      <w:kern w:val="2"/>
      <w:sz w:val="48"/>
      <w:szCs w:val="48"/>
      <w:lang w:eastAsia="zh-CN"/>
    </w:rPr>
  </w:style>
  <w:style w:type="character" w:customStyle="1" w:styleId="Heading2Char">
    <w:name w:val="Heading 2 Char"/>
    <w:link w:val="Heading2"/>
    <w:semiHidden/>
    <w:qFormat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customStyle="1" w:styleId="Heading3Char">
    <w:name w:val="Heading 3 Char"/>
    <w:link w:val="Heading3"/>
    <w:semiHidden/>
    <w:qFormat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4Char">
    <w:name w:val="Heading 4 Char"/>
    <w:link w:val="Heading4"/>
    <w:semiHidden/>
    <w:qFormat/>
    <w:rPr>
      <w:rFonts w:ascii="SimSun" w:eastAsia="SimSun" w:hAnsi="SimSu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link w:val="Heading5"/>
    <w:semiHidden/>
    <w:qFormat/>
    <w:rPr>
      <w:rFonts w:ascii="SimSun" w:eastAsia="SimSun" w:hAnsi="SimSun" w:cs="Times New Roman"/>
      <w:b/>
      <w:bCs/>
      <w:sz w:val="20"/>
      <w:szCs w:val="20"/>
      <w:lang w:eastAsia="zh-CN"/>
    </w:rPr>
  </w:style>
  <w:style w:type="character" w:customStyle="1" w:styleId="Heading6Char">
    <w:name w:val="Heading 6 Char"/>
    <w:link w:val="Heading6"/>
    <w:semiHidden/>
    <w:qFormat/>
    <w:rPr>
      <w:rFonts w:ascii="SimSun" w:eastAsia="SimSun" w:hAnsi="SimSun" w:cs="Times New Roman"/>
      <w:b/>
      <w:bCs/>
      <w:sz w:val="15"/>
      <w:szCs w:val="15"/>
      <w:lang w:eastAsia="zh-CN"/>
    </w:rPr>
  </w:style>
  <w:style w:type="character" w:customStyle="1" w:styleId="HTMLPreformattedChar">
    <w:name w:val="HTML Preformatted Char"/>
    <w:link w:val="HTMLPreformatted"/>
    <w:qFormat/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sden1">
    <w:name w:val="s_den1"/>
    <w:qFormat/>
    <w:rPr>
      <w:rFonts w:ascii="Verdana" w:hAnsi="Verdana" w:cs="Verdana"/>
      <w:b/>
      <w:bCs/>
      <w:color w:val="8B0000"/>
      <w:sz w:val="30"/>
      <w:szCs w:val="30"/>
    </w:rPr>
  </w:style>
  <w:style w:type="character" w:customStyle="1" w:styleId="semtttl1">
    <w:name w:val="s_emt_ttl1"/>
    <w:qFormat/>
    <w:rPr>
      <w:rFonts w:ascii="Arial" w:hAnsi="Arial" w:cs="Arial"/>
      <w:b/>
      <w:bCs/>
      <w:color w:val="000000"/>
      <w:sz w:val="21"/>
      <w:szCs w:val="21"/>
    </w:rPr>
  </w:style>
  <w:style w:type="character" w:customStyle="1" w:styleId="semtbdy1">
    <w:name w:val="s_emt_bdy1"/>
    <w:qFormat/>
    <w:rPr>
      <w:rFonts w:ascii="Verdana" w:hAnsi="Verdana" w:cs="Verdana"/>
      <w:b/>
      <w:bCs/>
      <w:color w:val="006400"/>
      <w:sz w:val="18"/>
      <w:szCs w:val="18"/>
    </w:rPr>
  </w:style>
  <w:style w:type="character" w:customStyle="1" w:styleId="spubbdy1">
    <w:name w:val="s_pub_bdy1"/>
    <w:qFormat/>
    <w:rPr>
      <w:rFonts w:ascii="Verdana" w:hAnsi="Verdana" w:cs="Verdana"/>
      <w:b/>
      <w:bCs/>
      <w:color w:val="24689B"/>
      <w:sz w:val="21"/>
      <w:szCs w:val="21"/>
    </w:rPr>
  </w:style>
  <w:style w:type="character" w:customStyle="1" w:styleId="spar5">
    <w:name w:val="s_par5"/>
    <w:qFormat/>
    <w:rPr>
      <w:rFonts w:ascii="Verdana" w:hAnsi="Verdana" w:cs="Verdana"/>
      <w:sz w:val="10"/>
      <w:szCs w:val="10"/>
    </w:rPr>
  </w:style>
  <w:style w:type="character" w:customStyle="1" w:styleId="salnttl1">
    <w:name w:val="s_aln_ttl1"/>
    <w:qFormat/>
    <w:rPr>
      <w:rFonts w:ascii="Verdana" w:hAnsi="Verdana" w:cs="Verdana"/>
      <w:b/>
      <w:bCs/>
      <w:color w:val="8B0000"/>
    </w:rPr>
  </w:style>
  <w:style w:type="character" w:customStyle="1" w:styleId="slitttl1">
    <w:name w:val="s_lit_ttl1"/>
    <w:qFormat/>
    <w:rPr>
      <w:rFonts w:ascii="Verdana" w:hAnsi="Verdana" w:cs="Verdana"/>
      <w:b/>
      <w:bCs/>
      <w:color w:val="8B0000"/>
    </w:rPr>
  </w:style>
  <w:style w:type="character" w:customStyle="1" w:styleId="slgi1">
    <w:name w:val="s_lgi1"/>
    <w:qFormat/>
    <w:rPr>
      <w:color w:val="006400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Verdana" w:hAnsi="Segoe UI" w:cs="Segoe UI"/>
      <w:sz w:val="18"/>
      <w:szCs w:val="18"/>
      <w:lang w:eastAsia="zh-CN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Cs w:val="18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Calibri" w:eastAsia="Calibri" w:hAnsi="Calibri"/>
      <w:sz w:val="24"/>
      <w:szCs w:val="24"/>
    </w:rPr>
  </w:style>
  <w:style w:type="paragraph" w:customStyle="1" w:styleId="snccshort">
    <w:name w:val="s_ncc_short"/>
    <w:basedOn w:val="Normal"/>
    <w:qFormat/>
    <w:rPr>
      <w:rFonts w:ascii="Arial" w:eastAsia="Calibri" w:hAnsi="Arial"/>
      <w:vanish/>
      <w:sz w:val="24"/>
      <w:szCs w:val="24"/>
    </w:rPr>
  </w:style>
  <w:style w:type="paragraph" w:customStyle="1" w:styleId="sden">
    <w:name w:val="s_den"/>
    <w:basedOn w:val="Normal"/>
    <w:qFormat/>
    <w:pPr>
      <w:jc w:val="center"/>
    </w:pPr>
    <w:rPr>
      <w:rFonts w:eastAsia="Calibri"/>
      <w:b/>
      <w:bCs/>
      <w:color w:val="8B0000"/>
      <w:sz w:val="30"/>
      <w:szCs w:val="30"/>
    </w:rPr>
  </w:style>
  <w:style w:type="paragraph" w:customStyle="1" w:styleId="sttlden">
    <w:name w:val="s_ttl_den"/>
    <w:basedOn w:val="Normal"/>
    <w:qFormat/>
    <w:pPr>
      <w:jc w:val="center"/>
    </w:pPr>
    <w:rPr>
      <w:rFonts w:eastAsia="Calibri"/>
      <w:b/>
      <w:bCs/>
      <w:color w:val="8B0000"/>
      <w:sz w:val="25"/>
      <w:szCs w:val="25"/>
    </w:rPr>
  </w:style>
  <w:style w:type="paragraph" w:customStyle="1" w:styleId="slit">
    <w:name w:val="s_lit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ind w:left="225"/>
    </w:pPr>
    <w:rPr>
      <w:rFonts w:ascii="Calibri" w:eastAsia="Calibri" w:hAnsi="Calibri"/>
      <w:sz w:val="24"/>
      <w:szCs w:val="24"/>
    </w:rPr>
  </w:style>
  <w:style w:type="paragraph" w:customStyle="1" w:styleId="slgd">
    <w:name w:val="s_lgd"/>
    <w:basedOn w:val="Normal"/>
    <w:qFormat/>
    <w:rPr>
      <w:rFonts w:ascii="Calibri" w:eastAsia="Calibri" w:hAnsi="Calibri"/>
      <w:color w:val="24689B"/>
      <w:sz w:val="24"/>
      <w:szCs w:val="24"/>
      <w:u w:val="single"/>
    </w:rPr>
  </w:style>
  <w:style w:type="paragraph" w:customStyle="1" w:styleId="sapnttl">
    <w:name w:val="s_apn_ttl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pct">
    <w:name w:val="s_pct"/>
    <w:basedOn w:val="Normal"/>
    <w:qFormat/>
    <w:pPr>
      <w:pBdr>
        <w:top w:val="dotted" w:sz="6" w:space="0" w:color="FEFEFE"/>
        <w:left w:val="dotted" w:sz="6" w:space="18" w:color="FEFEFE"/>
        <w:bottom w:val="dotted" w:sz="6" w:space="0" w:color="FEFEFE"/>
        <w:right w:val="dotted" w:sz="6" w:space="0" w:color="FEFEFE"/>
      </w:pBdr>
    </w:pPr>
    <w:rPr>
      <w:rFonts w:ascii="Calibri" w:eastAsia="Calibri" w:hAnsi="Calibri"/>
      <w:sz w:val="24"/>
      <w:szCs w:val="24"/>
    </w:rPr>
  </w:style>
  <w:style w:type="paragraph" w:customStyle="1" w:styleId="spctshort">
    <w:name w:val="s_pc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sec">
    <w:name w:val="s_se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nta">
    <w:name w:val="s_nta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288" w:right="72"/>
    </w:pPr>
    <w:rPr>
      <w:rFonts w:ascii="Calibri" w:eastAsia="Calibri" w:hAnsi="Calibri"/>
      <w:sz w:val="24"/>
      <w:szCs w:val="24"/>
    </w:rPr>
  </w:style>
  <w:style w:type="paragraph" w:customStyle="1" w:styleId="sntapar">
    <w:name w:val="s_nta_par"/>
    <w:basedOn w:val="Normal"/>
    <w:qFormat/>
    <w:rPr>
      <w:rFonts w:eastAsia="Calibri"/>
      <w:color w:val="000000"/>
      <w:sz w:val="16"/>
    </w:rPr>
  </w:style>
  <w:style w:type="paragraph" w:customStyle="1" w:styleId="slitshort">
    <w:name w:val="s_lit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porden">
    <w:name w:val="s_por_den"/>
    <w:basedOn w:val="Normal"/>
    <w:qFormat/>
    <w:rPr>
      <w:rFonts w:eastAsia="Calibri"/>
      <w:b/>
      <w:bCs/>
      <w:color w:val="8B0000"/>
      <w:sz w:val="21"/>
      <w:szCs w:val="21"/>
    </w:rPr>
  </w:style>
  <w:style w:type="paragraph" w:customStyle="1" w:styleId="spantxtcolorat">
    <w:name w:val="spantxtcolorat"/>
    <w:basedOn w:val="Normal"/>
    <w:qFormat/>
    <w:pPr>
      <w:shd w:val="clear" w:color="auto" w:fill="FF0000"/>
    </w:pPr>
    <w:rPr>
      <w:rFonts w:ascii="Calibri" w:eastAsia="Calibri" w:hAnsi="Calibri"/>
      <w:sz w:val="24"/>
      <w:szCs w:val="24"/>
    </w:rPr>
  </w:style>
  <w:style w:type="paragraph" w:customStyle="1" w:styleId="small">
    <w:name w:val="small"/>
    <w:basedOn w:val="Normal"/>
    <w:qFormat/>
    <w:rPr>
      <w:sz w:val="2"/>
      <w:szCs w:val="2"/>
    </w:rPr>
  </w:style>
  <w:style w:type="paragraph" w:customStyle="1" w:styleId="sprt">
    <w:name w:val="s_p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linshort">
    <w:name w:val="s_li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nccpar">
    <w:name w:val="s_ncc_par"/>
    <w:basedOn w:val="Normal"/>
    <w:qFormat/>
    <w:rPr>
      <w:rFonts w:eastAsia="Calibri"/>
      <w:color w:val="808080"/>
      <w:sz w:val="16"/>
    </w:rPr>
  </w:style>
  <w:style w:type="paragraph" w:customStyle="1" w:styleId="sartttl">
    <w:name w:val="s_art_ttl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cit">
    <w:name w:val="s_cit"/>
    <w:basedOn w:val="Normal"/>
    <w:qFormat/>
    <w:pPr>
      <w:shd w:val="clear" w:color="auto" w:fill="FFFF00"/>
      <w:spacing w:before="144" w:after="144"/>
      <w:ind w:left="144" w:right="144"/>
    </w:pPr>
    <w:rPr>
      <w:rFonts w:ascii="Calibri" w:eastAsia="Calibri" w:hAnsi="Calibri"/>
      <w:sz w:val="16"/>
    </w:rPr>
  </w:style>
  <w:style w:type="paragraph" w:customStyle="1" w:styleId="sntashort">
    <w:name w:val="s_nta_short"/>
    <w:basedOn w:val="Normal"/>
    <w:qFormat/>
    <w:rPr>
      <w:rFonts w:ascii="Arial" w:eastAsia="Calibri" w:hAnsi="Arial"/>
      <w:vanish/>
      <w:sz w:val="24"/>
      <w:szCs w:val="24"/>
    </w:rPr>
  </w:style>
  <w:style w:type="paragraph" w:customStyle="1" w:styleId="sanx">
    <w:name w:val="s_anx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pub">
    <w:name w:val="s_pub"/>
    <w:basedOn w:val="Normal"/>
    <w:qFormat/>
    <w:pPr>
      <w:spacing w:before="144" w:after="144"/>
      <w:ind w:left="144" w:right="144"/>
    </w:pPr>
    <w:rPr>
      <w:rFonts w:ascii="Arial" w:eastAsia="Calibri" w:hAnsi="Arial"/>
      <w:b/>
      <w:bCs/>
      <w:color w:val="000000"/>
      <w:sz w:val="21"/>
      <w:szCs w:val="21"/>
    </w:rPr>
  </w:style>
  <w:style w:type="paragraph" w:customStyle="1" w:styleId="semtttl">
    <w:name w:val="s_emt_ttl"/>
    <w:basedOn w:val="Normal"/>
    <w:qFormat/>
    <w:rPr>
      <w:rFonts w:ascii="Arial" w:eastAsia="Calibri" w:hAnsi="Arial"/>
      <w:b/>
      <w:bCs/>
      <w:color w:val="000000"/>
      <w:sz w:val="21"/>
      <w:szCs w:val="21"/>
    </w:rPr>
  </w:style>
  <w:style w:type="paragraph" w:customStyle="1" w:styleId="scrtttl">
    <w:name w:val="s_crt_ttl"/>
    <w:basedOn w:val="Normal"/>
    <w:qFormat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anxden">
    <w:name w:val="s_anx_den"/>
    <w:basedOn w:val="Normal"/>
    <w:qFormat/>
    <w:pPr>
      <w:jc w:val="center"/>
    </w:pPr>
    <w:rPr>
      <w:rFonts w:eastAsia="Calibri"/>
      <w:b/>
      <w:bCs/>
      <w:color w:val="24689B"/>
      <w:sz w:val="19"/>
      <w:szCs w:val="19"/>
    </w:rPr>
  </w:style>
  <w:style w:type="paragraph" w:customStyle="1" w:styleId="sttl">
    <w:name w:val="s_ttl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pctttl">
    <w:name w:val="s_pct_ttl"/>
    <w:basedOn w:val="Normal"/>
    <w:qFormat/>
    <w:rPr>
      <w:rFonts w:eastAsia="Calibri"/>
      <w:b/>
      <w:bCs/>
      <w:color w:val="8B0000"/>
      <w:sz w:val="24"/>
      <w:szCs w:val="24"/>
    </w:rPr>
  </w:style>
  <w:style w:type="paragraph" w:customStyle="1" w:styleId="ssbc">
    <w:name w:val="s_sb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alnshort">
    <w:name w:val="s_aln_short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</w:pPr>
    <w:rPr>
      <w:rFonts w:ascii="Arial" w:eastAsia="Calibri" w:hAnsi="Arial"/>
      <w:vanish/>
      <w:sz w:val="15"/>
      <w:szCs w:val="15"/>
    </w:rPr>
  </w:style>
  <w:style w:type="paragraph" w:customStyle="1" w:styleId="sporttl">
    <w:name w:val="s_por_ttl"/>
    <w:basedOn w:val="Normal"/>
    <w:qFormat/>
    <w:rPr>
      <w:rFonts w:eastAsia="Calibri"/>
      <w:b/>
      <w:bCs/>
      <w:color w:val="8B0000"/>
      <w:sz w:val="21"/>
      <w:szCs w:val="21"/>
    </w:rPr>
  </w:style>
  <w:style w:type="paragraph" w:customStyle="1" w:styleId="sncc">
    <w:name w:val="s_nc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288" w:right="72"/>
    </w:pPr>
    <w:rPr>
      <w:rFonts w:ascii="Calibri" w:eastAsia="Calibri" w:hAnsi="Calibri"/>
      <w:sz w:val="24"/>
      <w:szCs w:val="24"/>
    </w:rPr>
  </w:style>
  <w:style w:type="paragraph" w:customStyle="1" w:styleId="rosuinchis">
    <w:name w:val="rosuinchis"/>
    <w:basedOn w:val="Normal"/>
    <w:qFormat/>
    <w:rPr>
      <w:rFonts w:ascii="Calibri" w:eastAsia="Calibri" w:hAnsi="Calibri"/>
      <w:color w:val="8B0000"/>
      <w:sz w:val="24"/>
      <w:szCs w:val="24"/>
    </w:rPr>
  </w:style>
  <w:style w:type="paragraph" w:customStyle="1" w:styleId="sprg">
    <w:name w:val="s_prg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tagcollapsed">
    <w:name w:val="tag_collapsed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ind w:right="72"/>
    </w:pPr>
    <w:rPr>
      <w:rFonts w:ascii="Arial" w:eastAsia="Calibri" w:hAnsi="Arial"/>
      <w:vanish/>
      <w:szCs w:val="18"/>
    </w:rPr>
  </w:style>
  <w:style w:type="paragraph" w:customStyle="1" w:styleId="sapnden">
    <w:name w:val="s_apn_den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emt">
    <w:name w:val="s_emt"/>
    <w:basedOn w:val="Normal"/>
    <w:qFormat/>
    <w:pPr>
      <w:ind w:left="144"/>
    </w:pPr>
    <w:rPr>
      <w:rFonts w:ascii="Calibri" w:eastAsia="Calibri" w:hAnsi="Calibri"/>
      <w:sz w:val="24"/>
      <w:szCs w:val="24"/>
    </w:rPr>
  </w:style>
  <w:style w:type="paragraph" w:customStyle="1" w:styleId="spar">
    <w:name w:val="s_par"/>
    <w:basedOn w:val="Normal"/>
    <w:qFormat/>
    <w:pPr>
      <w:ind w:left="225"/>
    </w:pPr>
    <w:rPr>
      <w:rFonts w:ascii="Calibri" w:eastAsia="Calibri" w:hAnsi="Calibri"/>
      <w:sz w:val="24"/>
      <w:szCs w:val="24"/>
    </w:rPr>
  </w:style>
  <w:style w:type="paragraph" w:customStyle="1" w:styleId="spar2">
    <w:name w:val="s_par2"/>
    <w:basedOn w:val="Normal"/>
    <w:qFormat/>
    <w:rPr>
      <w:rFonts w:eastAsia="Calibri"/>
      <w:sz w:val="15"/>
      <w:szCs w:val="15"/>
    </w:rPr>
  </w:style>
  <w:style w:type="paragraph" w:customStyle="1" w:styleId="spar4">
    <w:name w:val="s_par4"/>
    <w:basedOn w:val="Normal"/>
    <w:qFormat/>
    <w:rPr>
      <w:rFonts w:eastAsia="Calibri"/>
      <w:sz w:val="10"/>
      <w:szCs w:val="10"/>
    </w:rPr>
  </w:style>
  <w:style w:type="paragraph" w:customStyle="1" w:styleId="slin">
    <w:name w:val="s_li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</w:pPr>
    <w:rPr>
      <w:rFonts w:ascii="Calibri" w:eastAsia="Calibri" w:hAnsi="Calibri"/>
      <w:sz w:val="24"/>
      <w:szCs w:val="24"/>
    </w:rPr>
  </w:style>
  <w:style w:type="paragraph" w:customStyle="1" w:styleId="ssbcttl">
    <w:name w:val="s_sbc_ttl"/>
    <w:basedOn w:val="Normal"/>
    <w:qFormat/>
    <w:rPr>
      <w:rFonts w:eastAsia="Calibri"/>
      <w:b/>
      <w:bCs/>
      <w:color w:val="000000"/>
      <w:sz w:val="22"/>
      <w:szCs w:val="22"/>
    </w:rPr>
  </w:style>
  <w:style w:type="paragraph" w:customStyle="1" w:styleId="saln">
    <w:name w:val="s_aln"/>
    <w:basedOn w:val="Normal"/>
    <w:qFormat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ind w:left="225"/>
    </w:pPr>
    <w:rPr>
      <w:rFonts w:ascii="Calibri" w:eastAsia="Calibri" w:hAnsi="Calibri"/>
      <w:sz w:val="24"/>
      <w:szCs w:val="24"/>
    </w:rPr>
  </w:style>
  <w:style w:type="paragraph" w:customStyle="1" w:styleId="shdr">
    <w:name w:val="s_hdr"/>
    <w:basedOn w:val="Normal"/>
    <w:qFormat/>
    <w:pPr>
      <w:spacing w:before="72" w:after="72"/>
      <w:ind w:left="72" w:right="72"/>
    </w:pPr>
    <w:rPr>
      <w:rFonts w:eastAsia="Calibri"/>
      <w:b/>
      <w:bCs/>
      <w:color w:val="333333"/>
      <w:sz w:val="19"/>
      <w:szCs w:val="19"/>
    </w:rPr>
  </w:style>
  <w:style w:type="paragraph" w:customStyle="1" w:styleId="ssecden">
    <w:name w:val="s_sec_den"/>
    <w:basedOn w:val="Normal"/>
    <w:qFormat/>
    <w:pPr>
      <w:jc w:val="center"/>
    </w:pPr>
    <w:rPr>
      <w:rFonts w:eastAsia="Calibri"/>
      <w:b/>
      <w:bCs/>
      <w:color w:val="000000"/>
      <w:sz w:val="22"/>
      <w:szCs w:val="22"/>
    </w:rPr>
  </w:style>
  <w:style w:type="paragraph" w:customStyle="1" w:styleId="aelementcenter">
    <w:name w:val="a_element_center"/>
    <w:basedOn w:val="Normal"/>
    <w:qFormat/>
    <w:pPr>
      <w:spacing w:before="144" w:after="144"/>
      <w:jc w:val="center"/>
    </w:pPr>
    <w:rPr>
      <w:rFonts w:ascii="Calibri" w:eastAsia="Calibri" w:hAnsi="Calibri"/>
      <w:sz w:val="24"/>
      <w:szCs w:val="24"/>
    </w:rPr>
  </w:style>
  <w:style w:type="paragraph" w:customStyle="1" w:styleId="spor">
    <w:name w:val="s_por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aelementright">
    <w:name w:val="a_element_right"/>
    <w:basedOn w:val="Normal"/>
    <w:qFormat/>
    <w:pPr>
      <w:spacing w:before="144" w:after="144"/>
      <w:jc w:val="right"/>
    </w:pPr>
    <w:rPr>
      <w:rFonts w:ascii="Calibri" w:eastAsia="Calibri" w:hAnsi="Calibri"/>
      <w:sz w:val="24"/>
      <w:szCs w:val="24"/>
    </w:rPr>
  </w:style>
  <w:style w:type="paragraph" w:customStyle="1" w:styleId="sart">
    <w:name w:val="s_a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aelementleft">
    <w:name w:val="a_element_left"/>
    <w:basedOn w:val="Normal"/>
    <w:qFormat/>
    <w:pPr>
      <w:spacing w:before="144" w:after="144"/>
    </w:pPr>
    <w:rPr>
      <w:rFonts w:ascii="Calibri" w:eastAsia="Calibri" w:hAnsi="Calibri"/>
      <w:sz w:val="24"/>
      <w:szCs w:val="24"/>
    </w:rPr>
  </w:style>
  <w:style w:type="paragraph" w:customStyle="1" w:styleId="scapden">
    <w:name w:val="s_cap_den"/>
    <w:basedOn w:val="Normal"/>
    <w:qFormat/>
    <w:pPr>
      <w:jc w:val="center"/>
    </w:pPr>
    <w:rPr>
      <w:rFonts w:eastAsia="Calibri"/>
      <w:b/>
      <w:bCs/>
      <w:color w:val="A52A2A"/>
      <w:sz w:val="24"/>
      <w:szCs w:val="24"/>
    </w:rPr>
  </w:style>
  <w:style w:type="paragraph" w:customStyle="1" w:styleId="srefttl">
    <w:name w:val="s_ref_ttl"/>
    <w:basedOn w:val="Normal"/>
    <w:qFormat/>
    <w:rPr>
      <w:rFonts w:ascii="verdcana" w:eastAsia="verdcana" w:hAnsi="verdcana"/>
      <w:b/>
      <w:bCs/>
      <w:color w:val="24689B"/>
      <w:sz w:val="19"/>
      <w:szCs w:val="19"/>
    </w:rPr>
  </w:style>
  <w:style w:type="paragraph" w:customStyle="1" w:styleId="sblc">
    <w:name w:val="s_blc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apn">
    <w:name w:val="s_apn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crt">
    <w:name w:val="s_crt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cap">
    <w:name w:val="s_cap"/>
    <w:basedOn w:val="Normal"/>
    <w:qFormat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spacing w:before="72" w:after="72"/>
      <w:ind w:left="72" w:right="72"/>
    </w:pPr>
    <w:rPr>
      <w:rFonts w:ascii="Calibri" w:eastAsia="Calibri" w:hAnsi="Calibri"/>
      <w:sz w:val="24"/>
      <w:szCs w:val="24"/>
    </w:rPr>
  </w:style>
  <w:style w:type="paragraph" w:customStyle="1" w:styleId="spubbdy">
    <w:name w:val="s_pub_bdy"/>
    <w:basedOn w:val="Normal"/>
    <w:qFormat/>
    <w:rPr>
      <w:rFonts w:eastAsia="Calibri"/>
      <w:b/>
      <w:bCs/>
      <w:color w:val="24689B"/>
      <w:sz w:val="21"/>
      <w:szCs w:val="21"/>
    </w:rPr>
  </w:style>
  <w:style w:type="paragraph" w:customStyle="1" w:styleId="semtbdy">
    <w:name w:val="s_emt_bdy"/>
    <w:basedOn w:val="Normal"/>
    <w:qFormat/>
    <w:rPr>
      <w:rFonts w:eastAsia="Calibri"/>
      <w:b/>
      <w:bCs/>
      <w:color w:val="006400"/>
      <w:szCs w:val="18"/>
    </w:rPr>
  </w:style>
  <w:style w:type="paragraph" w:customStyle="1" w:styleId="sanxttl">
    <w:name w:val="s_anx_ttl"/>
    <w:basedOn w:val="Normal"/>
    <w:qFormat/>
    <w:pPr>
      <w:jc w:val="center"/>
    </w:pPr>
    <w:rPr>
      <w:rFonts w:eastAsia="Calibri"/>
      <w:b/>
      <w:bCs/>
      <w:color w:val="24689B"/>
      <w:sz w:val="19"/>
      <w:szCs w:val="19"/>
    </w:rPr>
  </w:style>
  <w:style w:type="paragraph" w:customStyle="1" w:styleId="sblcttl">
    <w:name w:val="s_blc_ttl"/>
    <w:basedOn w:val="Normal"/>
    <w:qFormat/>
    <w:rPr>
      <w:rFonts w:eastAsia="Calibri"/>
      <w:b/>
      <w:bCs/>
      <w:color w:val="8B0000"/>
      <w:sz w:val="21"/>
      <w:szCs w:val="21"/>
    </w:rPr>
  </w:style>
  <w:style w:type="paragraph" w:customStyle="1" w:styleId="ssmnpar">
    <w:name w:val="s_smn_par"/>
    <w:basedOn w:val="Normal"/>
    <w:qFormat/>
    <w:pPr>
      <w:jc w:val="center"/>
    </w:pPr>
    <w:rPr>
      <w:rFonts w:eastAsia="Calibri"/>
      <w:b/>
      <w:bCs/>
      <w:color w:val="24689B"/>
      <w:sz w:val="16"/>
    </w:rPr>
  </w:style>
  <w:style w:type="paragraph" w:customStyle="1" w:styleId="ssmn">
    <w:name w:val="s_smn"/>
    <w:basedOn w:val="Normal"/>
    <w:qFormat/>
    <w:pPr>
      <w:jc w:val="center"/>
    </w:pPr>
    <w:rPr>
      <w:rFonts w:ascii="Calibri" w:eastAsia="Calibri" w:hAnsi="Calibri"/>
      <w:sz w:val="24"/>
      <w:szCs w:val="24"/>
    </w:rPr>
  </w:style>
  <w:style w:type="paragraph" w:customStyle="1" w:styleId="sntattl">
    <w:name w:val="s_nta_ttl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secttl">
    <w:name w:val="s_sec_ttl"/>
    <w:basedOn w:val="Normal"/>
    <w:qFormat/>
    <w:pPr>
      <w:jc w:val="center"/>
    </w:pPr>
    <w:rPr>
      <w:rFonts w:eastAsia="Calibri"/>
      <w:b/>
      <w:bCs/>
      <w:color w:val="000000"/>
      <w:sz w:val="22"/>
      <w:szCs w:val="22"/>
    </w:rPr>
  </w:style>
  <w:style w:type="paragraph" w:customStyle="1" w:styleId="snccttl">
    <w:name w:val="s_ncc_ttl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sbcden">
    <w:name w:val="s_sbc_den"/>
    <w:basedOn w:val="Normal"/>
    <w:qFormat/>
    <w:rPr>
      <w:rFonts w:eastAsia="Calibri"/>
      <w:b/>
      <w:bCs/>
      <w:color w:val="000000"/>
      <w:sz w:val="22"/>
      <w:szCs w:val="22"/>
    </w:rPr>
  </w:style>
  <w:style w:type="paragraph" w:customStyle="1" w:styleId="sartden">
    <w:name w:val="s_art_den"/>
    <w:basedOn w:val="Normal"/>
    <w:qFormat/>
    <w:rPr>
      <w:rFonts w:eastAsia="Calibri"/>
      <w:b/>
      <w:bCs/>
      <w:color w:val="24689B"/>
      <w:sz w:val="19"/>
      <w:szCs w:val="19"/>
    </w:rPr>
  </w:style>
  <w:style w:type="paragraph" w:customStyle="1" w:styleId="scrtden">
    <w:name w:val="s_crt_den"/>
    <w:basedOn w:val="Normal"/>
    <w:qFormat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qFormat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lgi">
    <w:name w:val="s_lgi"/>
    <w:basedOn w:val="Normal"/>
    <w:qFormat/>
    <w:rPr>
      <w:rFonts w:ascii="Calibri" w:eastAsia="Calibri" w:hAnsi="Calibri"/>
      <w:color w:val="006400"/>
      <w:sz w:val="24"/>
      <w:szCs w:val="24"/>
      <w:u w:val="single"/>
    </w:rPr>
  </w:style>
  <w:style w:type="paragraph" w:customStyle="1" w:styleId="sprtden">
    <w:name w:val="s_prt_den"/>
    <w:basedOn w:val="Normal"/>
    <w:qFormat/>
    <w:pPr>
      <w:jc w:val="center"/>
    </w:pPr>
    <w:rPr>
      <w:rFonts w:eastAsia="Calibri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qFormat/>
    <w:rPr>
      <w:rFonts w:eastAsia="Calibri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qFormat/>
    <w:rPr>
      <w:rFonts w:eastAsia="Calibri"/>
      <w:b/>
      <w:bCs/>
      <w:color w:val="8B0000"/>
      <w:sz w:val="24"/>
      <w:szCs w:val="24"/>
    </w:rPr>
  </w:style>
  <w:style w:type="paragraph" w:customStyle="1" w:styleId="sref">
    <w:name w:val="s_ref"/>
    <w:basedOn w:val="Normal"/>
    <w:qFormat/>
    <w:pPr>
      <w:jc w:val="center"/>
    </w:pPr>
    <w:rPr>
      <w:rFonts w:ascii="Calibri" w:eastAsia="Calibri" w:hAnsi="Calibri"/>
      <w:sz w:val="24"/>
      <w:szCs w:val="24"/>
    </w:rPr>
  </w:style>
  <w:style w:type="paragraph" w:customStyle="1" w:styleId="slinttl">
    <w:name w:val="s_lin_ttl"/>
    <w:basedOn w:val="Normal"/>
    <w:qFormat/>
    <w:rPr>
      <w:rFonts w:eastAsia="Calibri"/>
      <w:b/>
      <w:bCs/>
      <w:color w:val="24689B"/>
      <w:sz w:val="21"/>
      <w:szCs w:val="21"/>
    </w:rPr>
  </w:style>
  <w:style w:type="paragraph" w:customStyle="1" w:styleId="sttlttl">
    <w:name w:val="s_ttl_ttl"/>
    <w:basedOn w:val="Normal"/>
    <w:qFormat/>
    <w:pPr>
      <w:jc w:val="center"/>
    </w:pPr>
    <w:rPr>
      <w:rFonts w:eastAsia="Calibri"/>
      <w:b/>
      <w:bCs/>
      <w:color w:val="8B0000"/>
      <w:sz w:val="25"/>
      <w:szCs w:val="25"/>
    </w:rPr>
  </w:style>
  <w:style w:type="paragraph" w:customStyle="1" w:styleId="scapttl">
    <w:name w:val="s_cap_ttl"/>
    <w:basedOn w:val="Normal"/>
    <w:qFormat/>
    <w:pPr>
      <w:jc w:val="center"/>
    </w:pPr>
    <w:rPr>
      <w:rFonts w:eastAsia="Calibri"/>
      <w:b/>
      <w:bCs/>
      <w:color w:val="A52A2A"/>
      <w:sz w:val="24"/>
      <w:szCs w:val="24"/>
    </w:rPr>
  </w:style>
  <w:style w:type="paragraph" w:customStyle="1" w:styleId="sprgttl">
    <w:name w:val="s_prg_ttl"/>
    <w:basedOn w:val="Normal"/>
    <w:qFormat/>
    <w:pPr>
      <w:jc w:val="center"/>
    </w:pPr>
    <w:rPr>
      <w:rFonts w:eastAsia="Calibri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qFormat/>
    <w:pPr>
      <w:jc w:val="center"/>
    </w:pPr>
    <w:rPr>
      <w:rFonts w:eastAsia="Calibri"/>
      <w:b/>
      <w:bCs/>
      <w:color w:val="000000"/>
      <w:sz w:val="21"/>
      <w:szCs w:val="21"/>
    </w:rPr>
  </w:style>
  <w:style w:type="paragraph" w:customStyle="1" w:styleId="smrc">
    <w:name w:val="s_mrc"/>
    <w:basedOn w:val="Normal"/>
    <w:qFormat/>
    <w:pPr>
      <w:shd w:val="clear" w:color="auto" w:fill="F0FFFF"/>
    </w:pPr>
    <w:rPr>
      <w:rFonts w:ascii="Calibri" w:eastAsia="Calibri" w:hAnsi="Calibri"/>
      <w:sz w:val="24"/>
      <w:szCs w:val="24"/>
    </w:rPr>
  </w:style>
  <w:style w:type="paragraph" w:customStyle="1" w:styleId="slge">
    <w:name w:val="s_lge"/>
    <w:basedOn w:val="Normal"/>
    <w:qFormat/>
    <w:rPr>
      <w:rFonts w:ascii="Calibri" w:eastAsia="Calibri" w:hAnsi="Calibri"/>
      <w:color w:val="24689B"/>
      <w:sz w:val="24"/>
      <w:szCs w:val="24"/>
      <w:u w:val="single"/>
    </w:rPr>
  </w:style>
  <w:style w:type="paragraph" w:customStyle="1" w:styleId="nrm">
    <w:name w:val="nrm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</w:pPr>
    <w:rPr>
      <w:rFonts w:ascii="Calibri" w:eastAsia="Calibri" w:hAnsi="Calibri"/>
      <w:i/>
      <w:iCs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2</vt:lpstr>
    </vt:vector>
  </TitlesOfParts>
  <Company>Ministerul Finantelor Publice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2</dc:title>
  <dc:subject/>
  <dc:creator>MARIA-GEORGIANA STOIAN</dc:creator>
  <dc:description/>
  <cp:lastModifiedBy>Vasilica Imbrisca</cp:lastModifiedBy>
  <cp:revision>6</cp:revision>
  <cp:lastPrinted>2024-10-31T10:19:00Z</cp:lastPrinted>
  <dcterms:created xsi:type="dcterms:W3CDTF">2024-10-30T19:24:00Z</dcterms:created>
  <dcterms:modified xsi:type="dcterms:W3CDTF">2024-10-31T10:19:00Z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D1B5E72D6F9449FD948E857AD7DBD419</vt:lpwstr>
  </property>
  <property fmtid="{D5CDD505-2E9C-101B-9397-08002B2CF9AE}" pid="3" name="KSOProductBuildVer">
    <vt:lpwstr>1033-9.1.0.4674</vt:lpwstr>
  </property>
</Properties>
</file>